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DADA" w14:textId="061BC5C6" w:rsidR="00B34FE7" w:rsidRPr="00B34FE7" w:rsidRDefault="00B34FE7" w:rsidP="00C1465A">
      <w:pPr>
        <w:spacing w:line="276" w:lineRule="auto"/>
        <w:jc w:val="center"/>
        <w:rPr>
          <w:rFonts w:cstheme="minorHAnsi"/>
          <w:b/>
          <w:sz w:val="40"/>
          <w:szCs w:val="40"/>
        </w:rPr>
      </w:pPr>
      <w:r w:rsidRPr="00B34FE7">
        <w:rPr>
          <w:rFonts w:cstheme="minorHAnsi"/>
          <w:b/>
          <w:noProof/>
          <w:sz w:val="40"/>
          <w:szCs w:val="40"/>
        </w:rPr>
        <w:drawing>
          <wp:inline distT="0" distB="0" distL="0" distR="0" wp14:anchorId="727EEDC8" wp14:editId="1C05B280">
            <wp:extent cx="704850" cy="76866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391" cy="776887"/>
                    </a:xfrm>
                    <a:prstGeom prst="rect">
                      <a:avLst/>
                    </a:prstGeom>
                  </pic:spPr>
                </pic:pic>
              </a:graphicData>
            </a:graphic>
          </wp:inline>
        </w:drawing>
      </w:r>
    </w:p>
    <w:p w14:paraId="56CC5607" w14:textId="07FCA08C" w:rsidR="00C1465A" w:rsidRPr="00B34FE7" w:rsidRDefault="00C1465A" w:rsidP="00C1465A">
      <w:pPr>
        <w:spacing w:line="276" w:lineRule="auto"/>
        <w:jc w:val="center"/>
        <w:rPr>
          <w:rFonts w:cstheme="minorHAnsi"/>
          <w:b/>
          <w:sz w:val="40"/>
          <w:szCs w:val="40"/>
        </w:rPr>
      </w:pPr>
      <w:r w:rsidRPr="00B34FE7">
        <w:rPr>
          <w:rFonts w:cstheme="minorHAnsi"/>
          <w:b/>
          <w:sz w:val="40"/>
          <w:szCs w:val="40"/>
        </w:rPr>
        <w:t>Siðareglur Fimleikafélags Hafnarfjarðar</w:t>
      </w:r>
    </w:p>
    <w:p w14:paraId="780D31A4" w14:textId="77777777" w:rsidR="00C1465A" w:rsidRPr="0087442E" w:rsidRDefault="00C1465A" w:rsidP="00C1465A">
      <w:pPr>
        <w:spacing w:after="0" w:line="276" w:lineRule="auto"/>
        <w:ind w:left="360"/>
        <w:textAlignment w:val="baseline"/>
        <w:rPr>
          <w:rFonts w:eastAsia="Times New Roman" w:cstheme="minorHAnsi"/>
          <w:b/>
          <w:bCs/>
          <w:color w:val="000000"/>
          <w:sz w:val="24"/>
          <w:szCs w:val="24"/>
          <w:lang w:eastAsia="is-IS"/>
        </w:rPr>
      </w:pPr>
    </w:p>
    <w:p w14:paraId="2D365E62" w14:textId="77777777" w:rsidR="00C1465A" w:rsidRPr="00C1465A" w:rsidRDefault="00C1465A" w:rsidP="00C1465A">
      <w:pPr>
        <w:numPr>
          <w:ilvl w:val="0"/>
          <w:numId w:val="2"/>
        </w:numPr>
        <w:spacing w:after="0" w:line="276" w:lineRule="auto"/>
        <w:ind w:left="360"/>
        <w:textAlignment w:val="baseline"/>
        <w:rPr>
          <w:rFonts w:eastAsia="Times New Roman" w:cstheme="minorHAnsi"/>
          <w:b/>
          <w:bCs/>
          <w:color w:val="000000"/>
          <w:sz w:val="28"/>
          <w:szCs w:val="28"/>
          <w:lang w:eastAsia="is-IS"/>
        </w:rPr>
      </w:pPr>
      <w:r w:rsidRPr="00C1465A">
        <w:rPr>
          <w:rFonts w:eastAsia="Times New Roman" w:cstheme="minorHAnsi"/>
          <w:b/>
          <w:bCs/>
          <w:color w:val="000000"/>
          <w:sz w:val="28"/>
          <w:szCs w:val="28"/>
          <w:lang w:eastAsia="is-IS"/>
        </w:rPr>
        <w:t>Inngangur</w:t>
      </w:r>
    </w:p>
    <w:p w14:paraId="19CFAE8B" w14:textId="77777777" w:rsidR="00C1465A" w:rsidRPr="0087442E" w:rsidRDefault="00C1465A" w:rsidP="00C1465A">
      <w:pPr>
        <w:spacing w:after="0" w:line="276" w:lineRule="auto"/>
        <w:rPr>
          <w:rFonts w:eastAsia="Times New Roman" w:cstheme="minorHAnsi"/>
          <w:sz w:val="24"/>
          <w:szCs w:val="24"/>
          <w:lang w:eastAsia="is-IS"/>
        </w:rPr>
      </w:pPr>
    </w:p>
    <w:p w14:paraId="4F67D546" w14:textId="66A02ED0" w:rsidR="00C1465A" w:rsidRPr="0087442E" w:rsidRDefault="00C1465A" w:rsidP="00C1465A">
      <w:pPr>
        <w:spacing w:after="0" w:line="276" w:lineRule="auto"/>
        <w:rPr>
          <w:rFonts w:eastAsia="Times New Roman" w:cstheme="minorHAnsi"/>
          <w:color w:val="000000"/>
          <w:lang w:eastAsia="is-IS"/>
        </w:rPr>
      </w:pPr>
      <w:r w:rsidRPr="0087442E">
        <w:rPr>
          <w:rFonts w:eastAsia="Times New Roman" w:cstheme="minorHAnsi"/>
          <w:color w:val="000000"/>
          <w:lang w:eastAsia="is-IS"/>
        </w:rPr>
        <w:t>Siðareglur Fimleikafélags Hafnarfjarðar (FH) eru leiðbeinandi fyrir alla félagsmenn</w:t>
      </w:r>
      <w:r>
        <w:rPr>
          <w:rStyle w:val="FootnoteReference"/>
          <w:rFonts w:eastAsia="Times New Roman" w:cstheme="minorHAnsi"/>
          <w:color w:val="000000"/>
          <w:lang w:eastAsia="is-IS"/>
        </w:rPr>
        <w:footnoteReference w:id="1"/>
      </w:r>
      <w:r>
        <w:rPr>
          <w:rFonts w:eastAsia="Times New Roman" w:cstheme="minorHAnsi"/>
          <w:color w:val="000000"/>
          <w:lang w:eastAsia="is-IS"/>
        </w:rPr>
        <w:t xml:space="preserve"> </w:t>
      </w:r>
      <w:r w:rsidRPr="0087442E">
        <w:rPr>
          <w:rFonts w:eastAsia="Times New Roman" w:cstheme="minorHAnsi"/>
          <w:color w:val="000000"/>
          <w:lang w:eastAsia="is-IS"/>
        </w:rPr>
        <w:t xml:space="preserve">varðandi hegðun og framkomu í leik og starfi innan félagsins. Í þeim er jafnframt kveðið á um hlutverk </w:t>
      </w:r>
      <w:r w:rsidR="00E1235A">
        <w:rPr>
          <w:rFonts w:eastAsia="Times New Roman" w:cstheme="minorHAnsi"/>
          <w:color w:val="000000"/>
          <w:lang w:eastAsia="is-IS"/>
        </w:rPr>
        <w:t>Siðanefnd</w:t>
      </w:r>
      <w:r w:rsidRPr="0087442E">
        <w:rPr>
          <w:rFonts w:eastAsia="Times New Roman" w:cstheme="minorHAnsi"/>
          <w:color w:val="000000"/>
          <w:lang w:eastAsia="is-IS"/>
        </w:rPr>
        <w:t xml:space="preserve">ar FH og viðbrögð við meintum brotum á reglunum.  </w:t>
      </w:r>
    </w:p>
    <w:p w14:paraId="5D6DC2E8" w14:textId="77777777" w:rsidR="00C1465A" w:rsidRPr="0087442E" w:rsidRDefault="00C1465A" w:rsidP="00C1465A">
      <w:pPr>
        <w:spacing w:after="0" w:line="276" w:lineRule="auto"/>
        <w:rPr>
          <w:rFonts w:eastAsia="Times New Roman" w:cstheme="minorHAnsi"/>
          <w:color w:val="000000"/>
          <w:lang w:eastAsia="is-IS"/>
        </w:rPr>
      </w:pPr>
    </w:p>
    <w:p w14:paraId="56DB2E5F" w14:textId="59F6F90B" w:rsidR="00C1465A" w:rsidRPr="0087442E" w:rsidRDefault="00C1465A" w:rsidP="00C1465A">
      <w:pPr>
        <w:spacing w:after="0" w:line="276" w:lineRule="auto"/>
        <w:jc w:val="both"/>
        <w:rPr>
          <w:rFonts w:eastAsia="Times New Roman" w:cstheme="minorHAnsi"/>
          <w:sz w:val="24"/>
          <w:szCs w:val="24"/>
          <w:lang w:eastAsia="is-IS"/>
        </w:rPr>
      </w:pPr>
      <w:r w:rsidRPr="0087442E">
        <w:rPr>
          <w:rFonts w:eastAsia="Times New Roman" w:cstheme="minorHAnsi"/>
          <w:color w:val="000000"/>
          <w:lang w:eastAsia="is-IS"/>
        </w:rPr>
        <w:t>Siðareglurnar taka til allra starfssviða félagsins, hvort sem er í keppni, við æfingar, í æfingabúðum, við ráðningar</w:t>
      </w:r>
      <w:r w:rsidR="000F1C32">
        <w:rPr>
          <w:rFonts w:eastAsia="Times New Roman" w:cstheme="minorHAnsi"/>
          <w:color w:val="000000"/>
          <w:lang w:eastAsia="is-IS"/>
        </w:rPr>
        <w:t>,</w:t>
      </w:r>
      <w:r w:rsidRPr="0087442E">
        <w:rPr>
          <w:rFonts w:eastAsia="Times New Roman" w:cstheme="minorHAnsi"/>
          <w:color w:val="000000"/>
          <w:lang w:eastAsia="is-IS"/>
        </w:rPr>
        <w:t xml:space="preserve"> á fundum eða í öðrum þáttum í starfsemi félagsins hérlendis og erlendis. </w:t>
      </w:r>
    </w:p>
    <w:p w14:paraId="318EE886" w14:textId="77777777" w:rsidR="00C1465A" w:rsidRPr="0087442E" w:rsidRDefault="00C1465A" w:rsidP="00C1465A">
      <w:pPr>
        <w:spacing w:after="0" w:line="276" w:lineRule="auto"/>
        <w:rPr>
          <w:rFonts w:eastAsia="Times New Roman" w:cstheme="minorHAnsi"/>
          <w:sz w:val="24"/>
          <w:szCs w:val="24"/>
          <w:lang w:eastAsia="is-IS"/>
        </w:rPr>
      </w:pPr>
    </w:p>
    <w:p w14:paraId="527B39BD" w14:textId="19C3B2A4" w:rsidR="00C1465A" w:rsidRPr="0087442E" w:rsidRDefault="00C1465A" w:rsidP="00C1465A">
      <w:pPr>
        <w:spacing w:after="0" w:line="276" w:lineRule="auto"/>
        <w:jc w:val="both"/>
        <w:rPr>
          <w:rFonts w:eastAsia="Times New Roman" w:cstheme="minorHAnsi"/>
          <w:sz w:val="24"/>
          <w:szCs w:val="24"/>
          <w:lang w:eastAsia="is-IS"/>
        </w:rPr>
      </w:pPr>
      <w:r w:rsidRPr="0087442E">
        <w:rPr>
          <w:rFonts w:eastAsia="Times New Roman" w:cstheme="minorHAnsi"/>
          <w:color w:val="000000"/>
          <w:lang w:eastAsia="is-IS"/>
        </w:rPr>
        <w:t xml:space="preserve">Á vefsíðu félagsins </w:t>
      </w:r>
      <w:r>
        <w:rPr>
          <w:rFonts w:eastAsia="Times New Roman" w:cstheme="minorHAnsi"/>
          <w:color w:val="000000"/>
          <w:lang w:eastAsia="is-IS"/>
        </w:rPr>
        <w:t>fh</w:t>
      </w:r>
      <w:r w:rsidRPr="0087442E">
        <w:rPr>
          <w:rFonts w:eastAsia="Times New Roman" w:cstheme="minorHAnsi"/>
          <w:color w:val="000000"/>
          <w:lang w:eastAsia="is-IS"/>
        </w:rPr>
        <w:t xml:space="preserve">.is má finna hnapp þar sem hægt er að senda tilkynningu til </w:t>
      </w:r>
      <w:r w:rsidR="00E1235A">
        <w:rPr>
          <w:rFonts w:eastAsia="Times New Roman" w:cstheme="minorHAnsi"/>
          <w:color w:val="000000"/>
          <w:lang w:eastAsia="is-IS"/>
        </w:rPr>
        <w:t>siðanefnd</w:t>
      </w:r>
      <w:r w:rsidRPr="0087442E">
        <w:rPr>
          <w:rFonts w:eastAsia="Times New Roman" w:cstheme="minorHAnsi"/>
          <w:color w:val="000000"/>
          <w:lang w:eastAsia="is-IS"/>
        </w:rPr>
        <w:t xml:space="preserve">ar FH um meint brot á siðareglunum. Þar eru einnig hlekkir á vefsíður þar sem unnt er að fræðast um hinar ýmsu tegundir ofbeldis og óæskilegrar hegðunar, auk annars ítarefnis. </w:t>
      </w:r>
    </w:p>
    <w:p w14:paraId="5C62F86D" w14:textId="77777777" w:rsidR="00C1465A" w:rsidRPr="0087442E" w:rsidRDefault="00C1465A" w:rsidP="00C1465A">
      <w:pPr>
        <w:spacing w:line="276" w:lineRule="auto"/>
        <w:rPr>
          <w:rFonts w:cstheme="minorHAnsi"/>
        </w:rPr>
      </w:pPr>
    </w:p>
    <w:p w14:paraId="5BE15599" w14:textId="77777777" w:rsidR="00C1465A" w:rsidRPr="00C1465A" w:rsidRDefault="00C1465A" w:rsidP="00C1465A">
      <w:pPr>
        <w:numPr>
          <w:ilvl w:val="0"/>
          <w:numId w:val="2"/>
        </w:numPr>
        <w:spacing w:after="0" w:line="276" w:lineRule="auto"/>
        <w:ind w:left="360"/>
        <w:textAlignment w:val="baseline"/>
        <w:rPr>
          <w:rFonts w:eastAsia="Times New Roman" w:cstheme="minorHAnsi"/>
          <w:b/>
          <w:bCs/>
          <w:color w:val="000000"/>
          <w:sz w:val="28"/>
          <w:szCs w:val="28"/>
          <w:lang w:eastAsia="is-IS"/>
        </w:rPr>
      </w:pPr>
      <w:r w:rsidRPr="00C1465A">
        <w:rPr>
          <w:rFonts w:eastAsia="Times New Roman" w:cstheme="minorHAnsi"/>
          <w:b/>
          <w:bCs/>
          <w:color w:val="000000"/>
          <w:sz w:val="28"/>
          <w:szCs w:val="28"/>
          <w:lang w:eastAsia="is-IS"/>
        </w:rPr>
        <w:t xml:space="preserve">Siðareglur </w:t>
      </w:r>
    </w:p>
    <w:p w14:paraId="6E9DACEA" w14:textId="77777777" w:rsidR="00C1465A" w:rsidRPr="0087442E" w:rsidRDefault="00C1465A" w:rsidP="00C1465A">
      <w:pPr>
        <w:spacing w:after="0" w:line="276" w:lineRule="auto"/>
        <w:rPr>
          <w:rFonts w:eastAsia="Times New Roman" w:cstheme="minorHAnsi"/>
          <w:sz w:val="24"/>
          <w:szCs w:val="24"/>
          <w:lang w:eastAsia="is-IS"/>
        </w:rPr>
      </w:pPr>
    </w:p>
    <w:p w14:paraId="31FF8126" w14:textId="2AFCF4EC" w:rsidR="00C1465A" w:rsidRDefault="00C1465A" w:rsidP="00C1465A">
      <w:pPr>
        <w:pStyle w:val="ListParagraph"/>
        <w:numPr>
          <w:ilvl w:val="1"/>
          <w:numId w:val="10"/>
        </w:numPr>
        <w:spacing w:line="276" w:lineRule="auto"/>
        <w:rPr>
          <w:rFonts w:cstheme="minorHAnsi"/>
          <w:b/>
        </w:rPr>
      </w:pPr>
      <w:r w:rsidRPr="00C1465A">
        <w:rPr>
          <w:rFonts w:cstheme="minorHAnsi"/>
          <w:b/>
        </w:rPr>
        <w:t>Almennar reglur</w:t>
      </w:r>
    </w:p>
    <w:p w14:paraId="454CCC23" w14:textId="77777777" w:rsidR="00C1465A" w:rsidRPr="00C1465A" w:rsidRDefault="00C1465A" w:rsidP="00C1465A">
      <w:pPr>
        <w:pStyle w:val="ListParagraph"/>
        <w:spacing w:line="276" w:lineRule="auto"/>
        <w:ind w:left="360"/>
        <w:rPr>
          <w:rFonts w:cstheme="minorHAnsi"/>
          <w:b/>
        </w:rPr>
      </w:pPr>
    </w:p>
    <w:p w14:paraId="0B13F522" w14:textId="17AFC437" w:rsidR="00C1465A" w:rsidRPr="00C1465A" w:rsidRDefault="00C1465A" w:rsidP="00C1465A">
      <w:pPr>
        <w:pStyle w:val="ListParagraph"/>
        <w:numPr>
          <w:ilvl w:val="2"/>
          <w:numId w:val="10"/>
        </w:numPr>
        <w:spacing w:line="276" w:lineRule="auto"/>
        <w:rPr>
          <w:rFonts w:cstheme="minorHAnsi"/>
        </w:rPr>
      </w:pPr>
      <w:r w:rsidRPr="00C1465A">
        <w:rPr>
          <w:rFonts w:cstheme="minorHAnsi"/>
        </w:rPr>
        <w:t>Sýnum ávallt af okkur hegðun sem sæmir FH, í félagsstarfi og á íþróttaviðburðum, og berum</w:t>
      </w:r>
    </w:p>
    <w:p w14:paraId="724C44D0" w14:textId="5BFF444C" w:rsidR="00C1465A" w:rsidRPr="00C1465A" w:rsidRDefault="00C1465A" w:rsidP="00C1465A">
      <w:pPr>
        <w:pStyle w:val="ListParagraph"/>
        <w:spacing w:line="276" w:lineRule="auto"/>
        <w:rPr>
          <w:rFonts w:cstheme="minorHAnsi"/>
        </w:rPr>
      </w:pPr>
      <w:r w:rsidRPr="00C1465A">
        <w:rPr>
          <w:rFonts w:cstheme="minorHAnsi"/>
        </w:rPr>
        <w:t>merki félagsins með stolti.</w:t>
      </w:r>
    </w:p>
    <w:p w14:paraId="51C2719E" w14:textId="6AEBFFFB" w:rsidR="00C1465A" w:rsidRDefault="00C1465A" w:rsidP="00C1465A">
      <w:pPr>
        <w:pStyle w:val="ListParagraph"/>
        <w:numPr>
          <w:ilvl w:val="2"/>
          <w:numId w:val="10"/>
        </w:numPr>
        <w:spacing w:line="276" w:lineRule="auto"/>
        <w:rPr>
          <w:rFonts w:cstheme="minorHAnsi"/>
        </w:rPr>
      </w:pPr>
      <w:r w:rsidRPr="00C1465A">
        <w:rPr>
          <w:rFonts w:cstheme="minorHAnsi"/>
        </w:rPr>
        <w:t>Ofbeldi, hatursorðræða, einelti og áreitni af nokkru tagi skulu aldrei liðin innan FH og ber öllu félagsfólki að stuðla að velferð og ánægju innan félagsins.</w:t>
      </w:r>
    </w:p>
    <w:p w14:paraId="2B8D90CB" w14:textId="44CE6E00" w:rsidR="00C1465A" w:rsidRDefault="00C1465A" w:rsidP="00C1465A">
      <w:pPr>
        <w:pStyle w:val="ListParagraph"/>
        <w:numPr>
          <w:ilvl w:val="2"/>
          <w:numId w:val="10"/>
        </w:numPr>
        <w:spacing w:line="276" w:lineRule="auto"/>
        <w:rPr>
          <w:rFonts w:cstheme="minorHAnsi"/>
        </w:rPr>
      </w:pPr>
      <w:r w:rsidRPr="00C1465A">
        <w:rPr>
          <w:rFonts w:cstheme="minorHAnsi"/>
        </w:rPr>
        <w:t>Fögnum fjölbreytileikanum og tryggjum öllum öruggt umhverfi innan félagsins.</w:t>
      </w:r>
    </w:p>
    <w:p w14:paraId="70F87FC7" w14:textId="4EBC3EAC" w:rsidR="00C1465A" w:rsidRDefault="00C1465A" w:rsidP="00C1465A">
      <w:pPr>
        <w:pStyle w:val="ListParagraph"/>
        <w:numPr>
          <w:ilvl w:val="2"/>
          <w:numId w:val="10"/>
        </w:numPr>
        <w:spacing w:line="276" w:lineRule="auto"/>
        <w:rPr>
          <w:rFonts w:cstheme="minorHAnsi"/>
        </w:rPr>
      </w:pPr>
      <w:r w:rsidRPr="00C1465A">
        <w:rPr>
          <w:rFonts w:cstheme="minorHAnsi"/>
        </w:rPr>
        <w:t>Komum fram af fullkomnum heilindum og háttvísi.</w:t>
      </w:r>
    </w:p>
    <w:p w14:paraId="084AF2CD" w14:textId="7D6E0E0C" w:rsidR="00C1465A" w:rsidRDefault="00C1465A" w:rsidP="00C1465A">
      <w:pPr>
        <w:pStyle w:val="ListParagraph"/>
        <w:numPr>
          <w:ilvl w:val="2"/>
          <w:numId w:val="10"/>
        </w:numPr>
        <w:spacing w:line="276" w:lineRule="auto"/>
        <w:rPr>
          <w:rFonts w:cstheme="minorHAnsi"/>
        </w:rPr>
      </w:pPr>
      <w:r w:rsidRPr="00C1465A">
        <w:rPr>
          <w:rFonts w:cstheme="minorHAnsi"/>
        </w:rPr>
        <w:t>Komum fram af virðingu við samherja, mótherja og okkur sjálf.</w:t>
      </w:r>
    </w:p>
    <w:p w14:paraId="3E515F8A" w14:textId="77777777" w:rsidR="00C1465A" w:rsidRPr="00C1465A" w:rsidRDefault="00C1465A" w:rsidP="00C1465A">
      <w:pPr>
        <w:pStyle w:val="ListParagraph"/>
        <w:numPr>
          <w:ilvl w:val="2"/>
          <w:numId w:val="10"/>
        </w:numPr>
        <w:spacing w:line="276" w:lineRule="auto"/>
        <w:rPr>
          <w:rFonts w:cstheme="minorHAnsi"/>
        </w:rPr>
      </w:pPr>
      <w:r w:rsidRPr="00C1465A">
        <w:rPr>
          <w:rFonts w:cstheme="minorHAnsi"/>
        </w:rPr>
        <w:t xml:space="preserve">Tökum aldrei þátt í nokkurs konar veðmálum tengdum íþróttaviðburðum sem við getum haft áhrif á. </w:t>
      </w:r>
    </w:p>
    <w:p w14:paraId="52CB0C65" w14:textId="6AB058F8" w:rsidR="00C1465A" w:rsidRPr="00C1465A" w:rsidRDefault="00C1465A" w:rsidP="00C1465A">
      <w:pPr>
        <w:pStyle w:val="ListParagraph"/>
        <w:numPr>
          <w:ilvl w:val="1"/>
          <w:numId w:val="10"/>
        </w:numPr>
        <w:spacing w:line="276" w:lineRule="auto"/>
        <w:rPr>
          <w:rFonts w:cstheme="minorHAnsi"/>
          <w:b/>
        </w:rPr>
      </w:pPr>
      <w:r w:rsidRPr="00C1465A">
        <w:rPr>
          <w:rFonts w:cstheme="minorHAnsi"/>
          <w:b/>
        </w:rPr>
        <w:t>Iðkandi</w:t>
      </w:r>
    </w:p>
    <w:p w14:paraId="52A761AC" w14:textId="2EF6484C" w:rsidR="00C1465A" w:rsidRDefault="00C1465A" w:rsidP="00C1465A">
      <w:pPr>
        <w:pStyle w:val="ListNumber"/>
        <w:numPr>
          <w:ilvl w:val="2"/>
          <w:numId w:val="10"/>
        </w:numPr>
        <w:spacing w:line="276" w:lineRule="auto"/>
        <w:rPr>
          <w:rFonts w:cstheme="minorHAnsi"/>
        </w:rPr>
      </w:pPr>
      <w:r>
        <w:rPr>
          <w:rFonts w:cstheme="minorHAnsi"/>
        </w:rPr>
        <w:t>Gerir ávallt sitt besta í leik og keppni í nafni félagsins</w:t>
      </w:r>
    </w:p>
    <w:p w14:paraId="7A5ADB4C" w14:textId="75B88908" w:rsidR="00C1465A" w:rsidRDefault="00C1465A" w:rsidP="00C1465A">
      <w:pPr>
        <w:pStyle w:val="ListNumber"/>
        <w:numPr>
          <w:ilvl w:val="2"/>
          <w:numId w:val="10"/>
        </w:numPr>
        <w:spacing w:line="276" w:lineRule="auto"/>
        <w:rPr>
          <w:rFonts w:cstheme="minorHAnsi"/>
        </w:rPr>
      </w:pPr>
      <w:r w:rsidRPr="00C1465A">
        <w:rPr>
          <w:rFonts w:cstheme="minorHAnsi"/>
        </w:rPr>
        <w:t>Virðir leikreglur og kemur fram af heiðarleika og kurteisi.</w:t>
      </w:r>
    </w:p>
    <w:p w14:paraId="0A9BEE52" w14:textId="5EF6C3B9" w:rsidR="00C1465A" w:rsidRDefault="00C1465A" w:rsidP="00C1465A">
      <w:pPr>
        <w:pStyle w:val="ListNumber"/>
        <w:numPr>
          <w:ilvl w:val="2"/>
          <w:numId w:val="10"/>
        </w:numPr>
        <w:spacing w:line="276" w:lineRule="auto"/>
        <w:rPr>
          <w:rFonts w:cstheme="minorHAnsi"/>
        </w:rPr>
      </w:pPr>
      <w:r w:rsidRPr="00C1465A">
        <w:rPr>
          <w:rFonts w:cstheme="minorHAnsi"/>
        </w:rPr>
        <w:t xml:space="preserve">Sýnir öllum iðkendum, jafnt samherjum sem mótherjum, sem og þjálfurum, dómurum og öðrum aðilum virðingu. </w:t>
      </w:r>
    </w:p>
    <w:p w14:paraId="1B126F12" w14:textId="45EA1CD3" w:rsidR="00C1465A" w:rsidRDefault="00C1465A" w:rsidP="00C1465A">
      <w:pPr>
        <w:pStyle w:val="ListNumber"/>
        <w:numPr>
          <w:ilvl w:val="2"/>
          <w:numId w:val="10"/>
        </w:numPr>
        <w:spacing w:line="276" w:lineRule="auto"/>
        <w:rPr>
          <w:rFonts w:cstheme="minorHAnsi"/>
        </w:rPr>
      </w:pPr>
      <w:r w:rsidRPr="00C1465A">
        <w:rPr>
          <w:rFonts w:cstheme="minorHAnsi"/>
        </w:rPr>
        <w:t>Beitir aldrei ofbeldi</w:t>
      </w:r>
      <w:r w:rsidR="00756AB4">
        <w:rPr>
          <w:rFonts w:cstheme="minorHAnsi"/>
        </w:rPr>
        <w:t xml:space="preserve"> </w:t>
      </w:r>
      <w:r w:rsidRPr="00C1465A">
        <w:rPr>
          <w:rFonts w:cstheme="minorHAnsi"/>
        </w:rPr>
        <w:t>af nokkru tagi eða samþykkir slíka hegðun.</w:t>
      </w:r>
    </w:p>
    <w:p w14:paraId="2D3BD09E" w14:textId="630FD3F1" w:rsidR="00C1465A" w:rsidRDefault="00C1465A" w:rsidP="00C1465A">
      <w:pPr>
        <w:pStyle w:val="ListNumber"/>
        <w:numPr>
          <w:ilvl w:val="2"/>
          <w:numId w:val="10"/>
        </w:numPr>
        <w:spacing w:line="276" w:lineRule="auto"/>
        <w:rPr>
          <w:rFonts w:cstheme="minorHAnsi"/>
        </w:rPr>
      </w:pPr>
      <w:r w:rsidRPr="00C1465A">
        <w:rPr>
          <w:rFonts w:cstheme="minorHAnsi"/>
        </w:rPr>
        <w:lastRenderedPageBreak/>
        <w:t xml:space="preserve">Hefur heilbrigði alltaf að leiðarljósi og tekur aldrei áhættu með heilsu sína eða neytir ólöglegra lyfja til að bæta árangur sinn. </w:t>
      </w:r>
    </w:p>
    <w:p w14:paraId="6ABF1763" w14:textId="314FDCDC" w:rsidR="00C1465A" w:rsidRDefault="00C1465A" w:rsidP="00C1465A">
      <w:pPr>
        <w:pStyle w:val="ListNumber"/>
        <w:numPr>
          <w:ilvl w:val="2"/>
          <w:numId w:val="10"/>
        </w:numPr>
        <w:spacing w:line="276" w:lineRule="auto"/>
        <w:rPr>
          <w:rFonts w:cstheme="minorHAnsi"/>
        </w:rPr>
      </w:pPr>
      <w:r w:rsidRPr="00C1465A">
        <w:rPr>
          <w:rFonts w:cstheme="minorHAnsi"/>
        </w:rPr>
        <w:t>Eldri iðkendur skulu hafa hugfast að þeir eru fyrirmynd yngri iðkenda, jafnt innan vallar sem utan.</w:t>
      </w:r>
    </w:p>
    <w:p w14:paraId="3FF11093" w14:textId="77777777" w:rsidR="00C1465A" w:rsidRPr="00C1465A" w:rsidRDefault="00C1465A" w:rsidP="00C1465A">
      <w:pPr>
        <w:pStyle w:val="ListNumber"/>
        <w:numPr>
          <w:ilvl w:val="2"/>
          <w:numId w:val="10"/>
        </w:numPr>
        <w:spacing w:line="276" w:lineRule="auto"/>
        <w:rPr>
          <w:rFonts w:cstheme="minorHAnsi"/>
        </w:rPr>
      </w:pPr>
      <w:r w:rsidRPr="00C1465A">
        <w:rPr>
          <w:rFonts w:cstheme="minorHAnsi"/>
        </w:rPr>
        <w:t>Sýnir stundvísi við mætingar á æfingu, í keppni og í annað sem viðkemur félaginu.</w:t>
      </w:r>
    </w:p>
    <w:p w14:paraId="1E15A88D" w14:textId="3AF34A09" w:rsidR="00C1465A" w:rsidRPr="00C1465A" w:rsidRDefault="00C1465A" w:rsidP="00C1465A">
      <w:pPr>
        <w:pStyle w:val="ListParagraph"/>
        <w:numPr>
          <w:ilvl w:val="1"/>
          <w:numId w:val="10"/>
        </w:numPr>
        <w:spacing w:line="276" w:lineRule="auto"/>
        <w:rPr>
          <w:rFonts w:cstheme="minorHAnsi"/>
        </w:rPr>
      </w:pPr>
      <w:r w:rsidRPr="00C1465A">
        <w:rPr>
          <w:rFonts w:cstheme="minorHAnsi"/>
          <w:b/>
        </w:rPr>
        <w:t>Þjálfari</w:t>
      </w:r>
    </w:p>
    <w:p w14:paraId="3FEFF833" w14:textId="1BFF2127" w:rsidR="00C1465A" w:rsidRDefault="00C1465A" w:rsidP="00C1465A">
      <w:pPr>
        <w:pStyle w:val="ListNumber"/>
        <w:numPr>
          <w:ilvl w:val="2"/>
          <w:numId w:val="10"/>
        </w:numPr>
        <w:spacing w:line="276" w:lineRule="auto"/>
        <w:rPr>
          <w:rFonts w:cstheme="minorHAnsi"/>
        </w:rPr>
      </w:pPr>
      <w:r w:rsidRPr="0087442E">
        <w:rPr>
          <w:rFonts w:cstheme="minorHAnsi"/>
        </w:rPr>
        <w:t>Hafi heilsu, öryggi og velferð iðkenda alltaf í fyrirrúmi.</w:t>
      </w:r>
    </w:p>
    <w:p w14:paraId="7411813C" w14:textId="4B2D3DCA" w:rsidR="00C1465A" w:rsidRDefault="00C1465A" w:rsidP="00C1465A">
      <w:pPr>
        <w:pStyle w:val="ListNumber"/>
        <w:numPr>
          <w:ilvl w:val="2"/>
          <w:numId w:val="10"/>
        </w:numPr>
        <w:spacing w:line="276" w:lineRule="auto"/>
        <w:rPr>
          <w:rFonts w:cstheme="minorHAnsi"/>
        </w:rPr>
      </w:pPr>
      <w:r w:rsidRPr="00C1465A">
        <w:rPr>
          <w:rFonts w:cstheme="minorHAnsi"/>
        </w:rPr>
        <w:t>Sé ávallt til fyrirmyndar í framkomu, hegðun og talsmáta, jafnt utan vallar sem innan.</w:t>
      </w:r>
    </w:p>
    <w:p w14:paraId="5E97CA4A" w14:textId="0477F6CE" w:rsidR="00C1465A" w:rsidRDefault="00C1465A" w:rsidP="00C1465A">
      <w:pPr>
        <w:pStyle w:val="ListNumber"/>
        <w:numPr>
          <w:ilvl w:val="2"/>
          <w:numId w:val="10"/>
        </w:numPr>
        <w:spacing w:line="276" w:lineRule="auto"/>
        <w:rPr>
          <w:rFonts w:cstheme="minorHAnsi"/>
        </w:rPr>
      </w:pPr>
      <w:r w:rsidRPr="00C1465A">
        <w:rPr>
          <w:rFonts w:cstheme="minorHAnsi"/>
        </w:rPr>
        <w:t>Komi fram við alla iðkendur af virðingu og sanngirni og hafi að markmiði að byggja þá upp, bæði líkamlega og andlega.</w:t>
      </w:r>
    </w:p>
    <w:p w14:paraId="00385D84" w14:textId="34C1DD8F" w:rsidR="00C1465A" w:rsidRDefault="00C1465A" w:rsidP="00C1465A">
      <w:pPr>
        <w:pStyle w:val="ListNumber"/>
        <w:numPr>
          <w:ilvl w:val="2"/>
          <w:numId w:val="10"/>
        </w:numPr>
        <w:spacing w:line="276" w:lineRule="auto"/>
        <w:rPr>
          <w:rFonts w:cstheme="minorHAnsi"/>
        </w:rPr>
      </w:pPr>
      <w:r w:rsidRPr="00C1465A">
        <w:rPr>
          <w:rFonts w:cstheme="minorHAnsi"/>
        </w:rPr>
        <w:t>Virði leikreglur og komi fram af heiðarleika, kurteisi og virðingu gagnvart mótherjum, dómurum og öðrum aðilum.</w:t>
      </w:r>
    </w:p>
    <w:p w14:paraId="0D684242" w14:textId="7BA5D9A7" w:rsidR="00C1465A" w:rsidRDefault="00C1465A" w:rsidP="00C1465A">
      <w:pPr>
        <w:pStyle w:val="ListNumber"/>
        <w:numPr>
          <w:ilvl w:val="2"/>
          <w:numId w:val="10"/>
        </w:numPr>
        <w:spacing w:line="276" w:lineRule="auto"/>
        <w:rPr>
          <w:rFonts w:cstheme="minorHAnsi"/>
        </w:rPr>
      </w:pPr>
      <w:r w:rsidRPr="00C1465A">
        <w:rPr>
          <w:rFonts w:cstheme="minorHAnsi"/>
        </w:rPr>
        <w:t xml:space="preserve">Mæli ávallt gegn neyslu ólöglegra lyfja, fíkniefna, áfengis og tóbaks gagnvart iðkendum. </w:t>
      </w:r>
    </w:p>
    <w:p w14:paraId="73C2A562" w14:textId="2D288764" w:rsidR="00C1465A" w:rsidRDefault="00C1465A" w:rsidP="00C1465A">
      <w:pPr>
        <w:pStyle w:val="ListNumber"/>
        <w:numPr>
          <w:ilvl w:val="2"/>
          <w:numId w:val="10"/>
        </w:numPr>
        <w:spacing w:line="276" w:lineRule="auto"/>
        <w:rPr>
          <w:rFonts w:cstheme="minorHAnsi"/>
        </w:rPr>
      </w:pPr>
      <w:r w:rsidRPr="00C1465A">
        <w:rPr>
          <w:rFonts w:cstheme="minorHAnsi"/>
        </w:rPr>
        <w:t>Forðist of náið samneyti við iðkendur og sýni fagmennsku í samskiptum við þá.</w:t>
      </w:r>
    </w:p>
    <w:p w14:paraId="0D4F8CC8" w14:textId="691EFB9F" w:rsidR="00C1465A" w:rsidRDefault="00C1465A" w:rsidP="00C1465A">
      <w:pPr>
        <w:pStyle w:val="ListNumber"/>
        <w:numPr>
          <w:ilvl w:val="2"/>
          <w:numId w:val="10"/>
        </w:numPr>
        <w:spacing w:line="276" w:lineRule="auto"/>
        <w:rPr>
          <w:rFonts w:cstheme="minorHAnsi"/>
        </w:rPr>
      </w:pPr>
      <w:r w:rsidRPr="00C1465A">
        <w:rPr>
          <w:rFonts w:cstheme="minorHAnsi"/>
        </w:rPr>
        <w:t>Beiti aldrei ofbeldi af nokkru tagi og talar skýrt gegn slíkri háttsemi.</w:t>
      </w:r>
    </w:p>
    <w:p w14:paraId="3FD89B2A" w14:textId="77777777" w:rsidR="00C1465A" w:rsidRPr="00C1465A" w:rsidRDefault="00C1465A" w:rsidP="00C1465A">
      <w:pPr>
        <w:pStyle w:val="ListNumber"/>
        <w:numPr>
          <w:ilvl w:val="2"/>
          <w:numId w:val="10"/>
        </w:numPr>
        <w:spacing w:line="276" w:lineRule="auto"/>
        <w:rPr>
          <w:rFonts w:cstheme="minorHAnsi"/>
        </w:rPr>
      </w:pPr>
      <w:r w:rsidRPr="00C1465A">
        <w:rPr>
          <w:rFonts w:cstheme="minorHAnsi"/>
        </w:rPr>
        <w:t>Sem starfsmaður er þjálfari bundinn trúnaði gagnvart persónulegum upplýsingum sem hann verður áskynja í starfi. Lögboðin tilkynningarskylda (t.d. skv. barnaverndarlögum) gengur þessu ákvæði hins vegar að sjálfsögðu framar.</w:t>
      </w:r>
    </w:p>
    <w:p w14:paraId="73C5712C" w14:textId="40157B8C" w:rsidR="00C1465A" w:rsidRPr="00C1465A" w:rsidRDefault="00C1465A" w:rsidP="00C1465A">
      <w:pPr>
        <w:pStyle w:val="ListParagraph"/>
        <w:numPr>
          <w:ilvl w:val="1"/>
          <w:numId w:val="10"/>
        </w:numPr>
        <w:spacing w:line="276" w:lineRule="auto"/>
        <w:rPr>
          <w:rFonts w:cstheme="minorHAnsi"/>
        </w:rPr>
      </w:pPr>
      <w:r w:rsidRPr="00C1465A">
        <w:rPr>
          <w:rFonts w:cstheme="minorHAnsi"/>
          <w:b/>
        </w:rPr>
        <w:t>Stjórnarmenn og starfsfólk</w:t>
      </w:r>
    </w:p>
    <w:p w14:paraId="789399CB" w14:textId="222C9B87" w:rsidR="00C1465A" w:rsidRDefault="00C1465A" w:rsidP="00C1465A">
      <w:pPr>
        <w:pStyle w:val="ListNumber"/>
        <w:numPr>
          <w:ilvl w:val="2"/>
          <w:numId w:val="10"/>
        </w:numPr>
        <w:spacing w:line="276" w:lineRule="auto"/>
        <w:rPr>
          <w:rFonts w:cstheme="minorHAnsi"/>
        </w:rPr>
      </w:pPr>
      <w:r w:rsidRPr="0087442E">
        <w:rPr>
          <w:rFonts w:cstheme="minorHAnsi"/>
        </w:rPr>
        <w:t>Starfi af heiðarleika og samkvæmt lögum og reglum íþróttahreyfingarinnar og samskiptareglum sem eru í gildi hverju sinni.</w:t>
      </w:r>
    </w:p>
    <w:p w14:paraId="518007D7" w14:textId="1C267DEA" w:rsidR="00C1465A" w:rsidRDefault="00C1465A" w:rsidP="00C1465A">
      <w:pPr>
        <w:pStyle w:val="ListNumber"/>
        <w:numPr>
          <w:ilvl w:val="2"/>
          <w:numId w:val="10"/>
        </w:numPr>
        <w:spacing w:line="276" w:lineRule="auto"/>
        <w:rPr>
          <w:rFonts w:cstheme="minorHAnsi"/>
        </w:rPr>
      </w:pPr>
      <w:r w:rsidRPr="00C1465A">
        <w:rPr>
          <w:rFonts w:cstheme="minorHAnsi"/>
        </w:rPr>
        <w:t>Sinni rekstri og ákvarðanatöku af heiðarleika og eftir góðum stjórnsýsluvenjum</w:t>
      </w:r>
      <w:r>
        <w:rPr>
          <w:rFonts w:cstheme="minorHAnsi"/>
        </w:rPr>
        <w:t>.</w:t>
      </w:r>
    </w:p>
    <w:p w14:paraId="37B9B021" w14:textId="7DFA7B76" w:rsidR="00C1465A" w:rsidRDefault="00C1465A" w:rsidP="00C1465A">
      <w:pPr>
        <w:pStyle w:val="ListNumber"/>
        <w:numPr>
          <w:ilvl w:val="2"/>
          <w:numId w:val="10"/>
        </w:numPr>
        <w:spacing w:line="276" w:lineRule="auto"/>
        <w:rPr>
          <w:rFonts w:cstheme="minorHAnsi"/>
        </w:rPr>
      </w:pPr>
      <w:r w:rsidRPr="00C1465A">
        <w:rPr>
          <w:rFonts w:cstheme="minorHAnsi"/>
        </w:rPr>
        <w:t xml:space="preserve">Gæti trúnaðar og þagmælsku í störfum sínum en þó innan takmarka lögboðinnar tilkynningarskyldu. </w:t>
      </w:r>
    </w:p>
    <w:p w14:paraId="69A6A07A" w14:textId="5AF5D3B6" w:rsidR="00C1465A" w:rsidRDefault="00C1465A" w:rsidP="00C1465A">
      <w:pPr>
        <w:pStyle w:val="ListNumber"/>
        <w:numPr>
          <w:ilvl w:val="2"/>
          <w:numId w:val="10"/>
        </w:numPr>
        <w:spacing w:line="276" w:lineRule="auto"/>
        <w:rPr>
          <w:rFonts w:cstheme="minorHAnsi"/>
        </w:rPr>
      </w:pPr>
      <w:r w:rsidRPr="00C1465A">
        <w:rPr>
          <w:rFonts w:cstheme="minorHAnsi"/>
        </w:rPr>
        <w:t xml:space="preserve">Sýni öðrum stjórnarmönnum, starfsfólki og öðrum félagsmönnum ávallt virðingu og kurteisi.  </w:t>
      </w:r>
    </w:p>
    <w:p w14:paraId="386754E4" w14:textId="06BACEBF" w:rsidR="00C1465A" w:rsidRDefault="00C1465A" w:rsidP="00C1465A">
      <w:pPr>
        <w:pStyle w:val="ListNumber"/>
        <w:numPr>
          <w:ilvl w:val="2"/>
          <w:numId w:val="10"/>
        </w:numPr>
        <w:spacing w:line="276" w:lineRule="auto"/>
        <w:rPr>
          <w:rFonts w:cstheme="minorHAnsi"/>
        </w:rPr>
      </w:pPr>
      <w:r w:rsidRPr="00C1465A">
        <w:rPr>
          <w:rFonts w:cstheme="minorHAnsi"/>
        </w:rPr>
        <w:t xml:space="preserve">Misnoti ekki stöðu sína hjá félaginu til eigin framdráttar.  </w:t>
      </w:r>
    </w:p>
    <w:p w14:paraId="6F30903B" w14:textId="4324E653" w:rsidR="00C1465A" w:rsidRDefault="00C1465A" w:rsidP="00C1465A">
      <w:pPr>
        <w:pStyle w:val="ListNumber"/>
        <w:numPr>
          <w:ilvl w:val="2"/>
          <w:numId w:val="10"/>
        </w:numPr>
        <w:spacing w:line="276" w:lineRule="auto"/>
        <w:rPr>
          <w:rFonts w:cstheme="minorHAnsi"/>
        </w:rPr>
      </w:pPr>
      <w:r w:rsidRPr="00C1465A">
        <w:rPr>
          <w:rFonts w:cstheme="minorHAnsi"/>
        </w:rPr>
        <w:t>Þiggi hvorki gjafir eða hlunnindi sem geta leitt til þess að rýra trúverðugleika, sjálfstæði eða hlutleysi sitt.</w:t>
      </w:r>
    </w:p>
    <w:p w14:paraId="351A2CBB" w14:textId="6DE7D7E2" w:rsidR="00C1465A" w:rsidRDefault="00C1465A" w:rsidP="00C1465A">
      <w:pPr>
        <w:pStyle w:val="ListNumber"/>
        <w:numPr>
          <w:ilvl w:val="2"/>
          <w:numId w:val="10"/>
        </w:numPr>
        <w:spacing w:line="276" w:lineRule="auto"/>
        <w:rPr>
          <w:rFonts w:cstheme="minorHAnsi"/>
        </w:rPr>
      </w:pPr>
      <w:r w:rsidRPr="00C1465A">
        <w:rPr>
          <w:rFonts w:cstheme="minorHAnsi"/>
        </w:rPr>
        <w:t xml:space="preserve">Viðhafi ávallt lýðræðisleg vinnubrögð og hvetji félagsmenn til virkrar þátttöku í starfi félagsins. </w:t>
      </w:r>
    </w:p>
    <w:p w14:paraId="62F5034A" w14:textId="715E7C8F" w:rsidR="00C1465A" w:rsidRPr="00C1465A" w:rsidRDefault="00C1465A" w:rsidP="00C1465A">
      <w:pPr>
        <w:pStyle w:val="ListNumber"/>
        <w:numPr>
          <w:ilvl w:val="2"/>
          <w:numId w:val="10"/>
        </w:numPr>
        <w:spacing w:line="276" w:lineRule="auto"/>
        <w:rPr>
          <w:rFonts w:cstheme="minorHAnsi"/>
        </w:rPr>
      </w:pPr>
      <w:r w:rsidRPr="00C1465A">
        <w:rPr>
          <w:rFonts w:cstheme="minorHAnsi"/>
        </w:rPr>
        <w:t xml:space="preserve">Taki ábyrgan þátt í og stuðli að opinskárri og uppbyggilegri umræðu um málefni félagsins innan þess og utan. </w:t>
      </w:r>
    </w:p>
    <w:p w14:paraId="6C8C1176" w14:textId="66C8E18D" w:rsidR="00C1465A" w:rsidRPr="0087442E" w:rsidRDefault="00C1465A" w:rsidP="00C1465A">
      <w:pPr>
        <w:spacing w:before="240" w:after="0" w:line="276" w:lineRule="auto"/>
        <w:rPr>
          <w:rFonts w:eastAsia="Times New Roman" w:cstheme="minorHAnsi"/>
          <w:sz w:val="24"/>
          <w:szCs w:val="24"/>
          <w:lang w:eastAsia="is-IS"/>
        </w:rPr>
      </w:pPr>
      <w:r w:rsidRPr="0087442E">
        <w:rPr>
          <w:rFonts w:eastAsia="Times New Roman" w:cstheme="minorHAnsi"/>
          <w:b/>
          <w:bCs/>
          <w:color w:val="000000"/>
          <w:sz w:val="28"/>
          <w:szCs w:val="28"/>
          <w:lang w:eastAsia="is-IS"/>
        </w:rPr>
        <w:t xml:space="preserve">3. </w:t>
      </w:r>
      <w:r w:rsidR="00E1235A">
        <w:rPr>
          <w:rFonts w:eastAsia="Times New Roman" w:cstheme="minorHAnsi"/>
          <w:b/>
          <w:bCs/>
          <w:color w:val="000000"/>
          <w:sz w:val="28"/>
          <w:szCs w:val="28"/>
          <w:lang w:eastAsia="is-IS"/>
        </w:rPr>
        <w:t>Siðanefnd</w:t>
      </w:r>
      <w:r w:rsidRPr="0087442E">
        <w:rPr>
          <w:rFonts w:eastAsia="Times New Roman" w:cstheme="minorHAnsi"/>
          <w:b/>
          <w:bCs/>
          <w:color w:val="000000"/>
          <w:sz w:val="28"/>
          <w:szCs w:val="28"/>
          <w:lang w:eastAsia="is-IS"/>
        </w:rPr>
        <w:t xml:space="preserve"> FH</w:t>
      </w:r>
    </w:p>
    <w:p w14:paraId="5486C511" w14:textId="77777777" w:rsidR="00C1465A" w:rsidRPr="0087442E" w:rsidRDefault="00C1465A" w:rsidP="00C1465A">
      <w:pPr>
        <w:spacing w:after="0" w:line="276" w:lineRule="auto"/>
        <w:rPr>
          <w:rFonts w:eastAsia="Times New Roman" w:cstheme="minorHAnsi"/>
          <w:sz w:val="24"/>
          <w:szCs w:val="24"/>
          <w:lang w:eastAsia="is-IS"/>
        </w:rPr>
      </w:pPr>
    </w:p>
    <w:p w14:paraId="5142F7EA" w14:textId="60C78F9B" w:rsidR="00C1465A" w:rsidRPr="0087442E" w:rsidRDefault="00C1465A" w:rsidP="00C1465A">
      <w:pPr>
        <w:spacing w:after="120" w:line="276" w:lineRule="auto"/>
        <w:jc w:val="both"/>
        <w:rPr>
          <w:rFonts w:eastAsia="Times New Roman" w:cstheme="minorHAnsi"/>
          <w:color w:val="000000"/>
          <w:lang w:eastAsia="is-IS"/>
        </w:rPr>
      </w:pPr>
      <w:r w:rsidRPr="0087442E">
        <w:rPr>
          <w:rFonts w:eastAsia="Times New Roman" w:cstheme="minorHAnsi"/>
          <w:color w:val="000000"/>
          <w:lang w:eastAsia="is-IS"/>
        </w:rPr>
        <w:t>Aðalstjórn skipar</w:t>
      </w:r>
      <w:r>
        <w:rPr>
          <w:rFonts w:eastAsia="Times New Roman" w:cstheme="minorHAnsi"/>
          <w:color w:val="000000"/>
          <w:lang w:eastAsia="is-IS"/>
        </w:rPr>
        <w:t xml:space="preserve"> í kjölfar aðalfundar félagsins ár hvert</w:t>
      </w:r>
      <w:r w:rsidRPr="0087442E">
        <w:rPr>
          <w:rFonts w:eastAsia="Times New Roman" w:cstheme="minorHAnsi"/>
          <w:color w:val="000000"/>
          <w:lang w:eastAsia="is-IS"/>
        </w:rPr>
        <w:t xml:space="preserve"> sex aðila í sjálfstæða og óháða </w:t>
      </w:r>
      <w:r w:rsidR="00E1235A">
        <w:rPr>
          <w:rFonts w:eastAsia="Times New Roman" w:cstheme="minorHAnsi"/>
          <w:color w:val="000000"/>
          <w:lang w:eastAsia="is-IS"/>
        </w:rPr>
        <w:t>siðanefnd</w:t>
      </w:r>
      <w:r w:rsidRPr="0087442E">
        <w:rPr>
          <w:rFonts w:eastAsia="Times New Roman" w:cstheme="minorHAnsi"/>
          <w:color w:val="000000"/>
          <w:lang w:eastAsia="is-IS"/>
        </w:rPr>
        <w:t xml:space="preserve"> félagsins sem hefur það hlutverk að kanna mál sem vísað er til nefndarinnar og gefa út leiðbeinandi samantekt um málið. Nefndarmenn skulu ekki sitja í aðalstjórn</w:t>
      </w:r>
      <w:r>
        <w:rPr>
          <w:rFonts w:eastAsia="Times New Roman" w:cstheme="minorHAnsi"/>
          <w:color w:val="000000"/>
          <w:lang w:eastAsia="is-IS"/>
        </w:rPr>
        <w:t xml:space="preserve"> eða</w:t>
      </w:r>
      <w:r w:rsidRPr="0087442E">
        <w:rPr>
          <w:rFonts w:eastAsia="Times New Roman" w:cstheme="minorHAnsi"/>
          <w:color w:val="000000"/>
          <w:lang w:eastAsia="is-IS"/>
        </w:rPr>
        <w:t xml:space="preserve"> stjórn deilda. Leiki grunur á að siðareglur félagsins hafi verið brotnar er hægt að vísa málinu til </w:t>
      </w:r>
      <w:r w:rsidR="00E1235A">
        <w:rPr>
          <w:rFonts w:eastAsia="Times New Roman" w:cstheme="minorHAnsi"/>
          <w:color w:val="000000"/>
          <w:lang w:eastAsia="is-IS"/>
        </w:rPr>
        <w:t>siðanefnd</w:t>
      </w:r>
      <w:r w:rsidRPr="0087442E">
        <w:rPr>
          <w:rFonts w:eastAsia="Times New Roman" w:cstheme="minorHAnsi"/>
          <w:color w:val="000000"/>
          <w:lang w:eastAsia="is-IS"/>
        </w:rPr>
        <w:t xml:space="preserve">ar félagsins á netfangið </w:t>
      </w:r>
      <w:hyperlink r:id="rId8" w:history="1">
        <w:r w:rsidRPr="0087442E">
          <w:rPr>
            <w:rStyle w:val="Hyperlink"/>
            <w:rFonts w:eastAsia="Times New Roman" w:cstheme="minorHAnsi"/>
            <w:lang w:eastAsia="is-IS"/>
          </w:rPr>
          <w:t>sidanefnd@fh.is</w:t>
        </w:r>
      </w:hyperlink>
      <w:r w:rsidRPr="0087442E">
        <w:rPr>
          <w:rFonts w:eastAsia="Times New Roman" w:cstheme="minorHAnsi"/>
          <w:color w:val="000000"/>
          <w:lang w:eastAsia="is-IS"/>
        </w:rPr>
        <w:t xml:space="preserve">. </w:t>
      </w:r>
      <w:r w:rsidR="00E1235A">
        <w:rPr>
          <w:rFonts w:eastAsia="Times New Roman" w:cstheme="minorHAnsi"/>
          <w:color w:val="000000"/>
          <w:lang w:eastAsia="is-IS"/>
        </w:rPr>
        <w:t>Siðanefnd</w:t>
      </w:r>
      <w:r w:rsidRPr="0087442E">
        <w:rPr>
          <w:rFonts w:eastAsia="Times New Roman" w:cstheme="minorHAnsi"/>
          <w:color w:val="000000"/>
          <w:lang w:eastAsia="is-IS"/>
        </w:rPr>
        <w:t xml:space="preserve">in getur einnig tekið mál til meðferðar að eigin frumkvæði. </w:t>
      </w:r>
    </w:p>
    <w:p w14:paraId="112DA494" w14:textId="77777777" w:rsidR="00C1465A" w:rsidRPr="0087442E" w:rsidRDefault="00C1465A" w:rsidP="00C1465A">
      <w:pPr>
        <w:spacing w:after="120" w:line="276" w:lineRule="auto"/>
        <w:jc w:val="both"/>
        <w:rPr>
          <w:rFonts w:eastAsia="Times New Roman" w:cstheme="minorHAnsi"/>
          <w:color w:val="000000"/>
          <w:lang w:eastAsia="is-IS"/>
        </w:rPr>
      </w:pPr>
      <w:r w:rsidRPr="0087442E">
        <w:rPr>
          <w:rFonts w:eastAsia="Times New Roman" w:cstheme="minorHAnsi"/>
          <w:color w:val="000000"/>
          <w:lang w:eastAsia="is-IS"/>
        </w:rPr>
        <w:t>Farið er með öll mál sem tilkynnt eru nefndinni sem trúnaðarmál og skulu hagsmunir þolenda ávallt hafðir að leiðarljósi.</w:t>
      </w:r>
    </w:p>
    <w:p w14:paraId="1F0F69B4" w14:textId="77777777" w:rsidR="00C1465A" w:rsidRPr="0087442E" w:rsidRDefault="00C1465A" w:rsidP="00C1465A">
      <w:pPr>
        <w:spacing w:after="120" w:line="276" w:lineRule="auto"/>
        <w:jc w:val="both"/>
        <w:rPr>
          <w:rFonts w:eastAsia="Times New Roman" w:cstheme="minorHAnsi"/>
          <w:color w:val="000000"/>
          <w:lang w:eastAsia="is-IS"/>
        </w:rPr>
      </w:pPr>
      <w:r w:rsidRPr="0087442E">
        <w:rPr>
          <w:rFonts w:eastAsia="Times New Roman" w:cstheme="minorHAnsi"/>
          <w:color w:val="000000"/>
          <w:lang w:eastAsia="is-IS"/>
        </w:rPr>
        <w:lastRenderedPageBreak/>
        <w:t xml:space="preserve">Takist ekki að leysa úr máli innan félagsins er hægt beina erindi til óháðs fagráðs á vegum Hafnarfjarðarbæjar á netfangið </w:t>
      </w:r>
      <w:hyperlink r:id="rId9" w:history="1">
        <w:r w:rsidRPr="0087442E">
          <w:rPr>
            <w:rFonts w:eastAsia="Times New Roman" w:cstheme="minorHAnsi"/>
            <w:color w:val="1155CC"/>
            <w:u w:val="single"/>
            <w:lang w:eastAsia="is-IS"/>
          </w:rPr>
          <w:t>ohadfagrad@hafnarfjordur.is</w:t>
        </w:r>
      </w:hyperlink>
      <w:r w:rsidRPr="0087442E">
        <w:rPr>
          <w:rFonts w:eastAsia="Times New Roman" w:cstheme="minorHAnsi"/>
          <w:color w:val="000000"/>
          <w:lang w:eastAsia="is-IS"/>
        </w:rPr>
        <w:t xml:space="preserve">. </w:t>
      </w:r>
    </w:p>
    <w:p w14:paraId="2D56F11D" w14:textId="77777777" w:rsidR="00C1465A" w:rsidRPr="0087442E" w:rsidRDefault="00C1465A" w:rsidP="00C1465A">
      <w:pPr>
        <w:spacing w:after="120" w:line="276" w:lineRule="auto"/>
        <w:jc w:val="both"/>
        <w:rPr>
          <w:rFonts w:eastAsia="Times New Roman" w:cstheme="minorHAnsi"/>
          <w:color w:val="000000"/>
          <w:lang w:eastAsia="is-IS"/>
        </w:rPr>
      </w:pPr>
      <w:r w:rsidRPr="0087442E">
        <w:rPr>
          <w:rFonts w:eastAsia="Times New Roman" w:cstheme="minorHAnsi"/>
          <w:color w:val="000000"/>
          <w:lang w:eastAsia="is-IS"/>
        </w:rPr>
        <w:t>Ef alvarleiki málsins er slíkur að nefndin telur sér ekki fært að fjalla um málið ber að vísa því til viðeigandi yfirvalda, eftir atvikum lögreglu og/eða barnaverndarnefndar. Nefndin skal fara eftir</w:t>
      </w:r>
      <w:r>
        <w:rPr>
          <w:rFonts w:eastAsia="Times New Roman" w:cstheme="minorHAnsi"/>
          <w:color w:val="000000"/>
          <w:lang w:eastAsia="is-IS"/>
        </w:rPr>
        <w:t xml:space="preserve"> landslögum,</w:t>
      </w:r>
      <w:r w:rsidRPr="0087442E">
        <w:rPr>
          <w:rFonts w:eastAsia="Times New Roman" w:cstheme="minorHAnsi"/>
          <w:color w:val="000000"/>
          <w:lang w:eastAsia="is-IS"/>
        </w:rPr>
        <w:t xml:space="preserve"> </w:t>
      </w:r>
      <w:r>
        <w:rPr>
          <w:rFonts w:eastAsia="Times New Roman" w:cstheme="minorHAnsi"/>
          <w:color w:val="000000"/>
          <w:lang w:eastAsia="is-IS"/>
        </w:rPr>
        <w:t xml:space="preserve">þar á meðal </w:t>
      </w:r>
      <w:r w:rsidRPr="0087442E">
        <w:rPr>
          <w:rFonts w:eastAsia="Times New Roman" w:cstheme="minorHAnsi"/>
          <w:color w:val="000000"/>
          <w:lang w:eastAsia="is-IS"/>
        </w:rPr>
        <w:t>barnaverndarlögum</w:t>
      </w:r>
      <w:r>
        <w:rPr>
          <w:rFonts w:eastAsia="Times New Roman" w:cstheme="minorHAnsi"/>
          <w:color w:val="000000"/>
          <w:lang w:eastAsia="is-IS"/>
        </w:rPr>
        <w:t>,</w:t>
      </w:r>
      <w:r w:rsidRPr="0087442E">
        <w:rPr>
          <w:rFonts w:eastAsia="Times New Roman" w:cstheme="minorHAnsi"/>
          <w:color w:val="000000"/>
          <w:lang w:eastAsia="is-IS"/>
        </w:rPr>
        <w:t xml:space="preserve"> við úrvinnslu mála. </w:t>
      </w:r>
    </w:p>
    <w:p w14:paraId="7B6CAD63" w14:textId="77777777" w:rsidR="00C1465A" w:rsidRPr="0087442E" w:rsidRDefault="00C1465A" w:rsidP="00C1465A">
      <w:pPr>
        <w:spacing w:after="120" w:line="276" w:lineRule="auto"/>
        <w:jc w:val="both"/>
        <w:rPr>
          <w:rFonts w:eastAsia="Times New Roman" w:cstheme="minorHAnsi"/>
          <w:color w:val="000000"/>
          <w:lang w:eastAsia="is-IS"/>
        </w:rPr>
      </w:pPr>
      <w:r w:rsidRPr="0087442E">
        <w:rPr>
          <w:rFonts w:eastAsia="Times New Roman" w:cstheme="minorHAnsi"/>
          <w:color w:val="000000"/>
          <w:lang w:eastAsia="is-IS"/>
        </w:rPr>
        <w:t xml:space="preserve">Brot á siðareglum geta leitt til brottrekstrar úr starfi eða úr félaginu til lengri eða skemmri tíma. </w:t>
      </w:r>
    </w:p>
    <w:p w14:paraId="1344B697" w14:textId="77777777" w:rsidR="00C1465A" w:rsidRPr="0087442E" w:rsidRDefault="00C1465A" w:rsidP="00C1465A">
      <w:pPr>
        <w:spacing w:after="120" w:line="276" w:lineRule="auto"/>
        <w:jc w:val="both"/>
        <w:rPr>
          <w:rFonts w:eastAsia="Times New Roman" w:cstheme="minorHAnsi"/>
          <w:sz w:val="24"/>
          <w:szCs w:val="24"/>
          <w:lang w:eastAsia="is-IS"/>
        </w:rPr>
      </w:pPr>
      <w:r w:rsidRPr="0087442E">
        <w:rPr>
          <w:rFonts w:eastAsia="Times New Roman" w:cstheme="minorHAnsi"/>
          <w:color w:val="000000"/>
          <w:lang w:eastAsia="is-IS"/>
        </w:rPr>
        <w:t>Þess skal gætt að mál sem tilkynnt eru nefndinni fái faglega og skjóta meðferð.</w:t>
      </w:r>
    </w:p>
    <w:p w14:paraId="11927E59" w14:textId="77777777" w:rsidR="00C1465A" w:rsidRPr="0087442E" w:rsidRDefault="00C1465A" w:rsidP="00C1465A">
      <w:pPr>
        <w:spacing w:after="0" w:line="276" w:lineRule="auto"/>
        <w:rPr>
          <w:rFonts w:eastAsia="Times New Roman" w:cstheme="minorHAnsi"/>
          <w:sz w:val="24"/>
          <w:szCs w:val="24"/>
          <w:lang w:eastAsia="is-IS"/>
        </w:rPr>
      </w:pPr>
    </w:p>
    <w:p w14:paraId="596A878D" w14:textId="589B1E1C" w:rsidR="00C1465A" w:rsidRPr="00C1465A" w:rsidRDefault="00C1465A" w:rsidP="00C1465A">
      <w:pPr>
        <w:pStyle w:val="ListParagraph"/>
        <w:numPr>
          <w:ilvl w:val="1"/>
          <w:numId w:val="11"/>
        </w:numPr>
        <w:spacing w:after="120" w:line="276" w:lineRule="auto"/>
        <w:jc w:val="both"/>
        <w:rPr>
          <w:rFonts w:eastAsia="Times New Roman" w:cstheme="minorHAnsi"/>
          <w:sz w:val="24"/>
          <w:szCs w:val="24"/>
          <w:lang w:eastAsia="is-IS"/>
        </w:rPr>
      </w:pPr>
      <w:r w:rsidRPr="00C1465A">
        <w:rPr>
          <w:rFonts w:eastAsia="Times New Roman" w:cstheme="minorHAnsi"/>
          <w:b/>
          <w:bCs/>
          <w:color w:val="000000"/>
          <w:lang w:eastAsia="is-IS"/>
        </w:rPr>
        <w:t xml:space="preserve">Starfsreglur </w:t>
      </w:r>
      <w:r w:rsidR="00E1235A">
        <w:rPr>
          <w:rFonts w:eastAsia="Times New Roman" w:cstheme="minorHAnsi"/>
          <w:b/>
          <w:bCs/>
          <w:color w:val="000000"/>
          <w:lang w:eastAsia="is-IS"/>
        </w:rPr>
        <w:t>siðanefnd</w:t>
      </w:r>
      <w:r w:rsidRPr="00C1465A">
        <w:rPr>
          <w:rFonts w:eastAsia="Times New Roman" w:cstheme="minorHAnsi"/>
          <w:b/>
          <w:bCs/>
          <w:color w:val="000000"/>
          <w:lang w:eastAsia="is-IS"/>
        </w:rPr>
        <w:t xml:space="preserve">ar </w:t>
      </w:r>
    </w:p>
    <w:p w14:paraId="321AC25C" w14:textId="6FE33B2D" w:rsidR="00C1465A" w:rsidRPr="0087442E" w:rsidRDefault="00C1465A" w:rsidP="00C1465A">
      <w:pPr>
        <w:spacing w:after="0" w:line="276" w:lineRule="auto"/>
        <w:ind w:left="705" w:hanging="705"/>
        <w:jc w:val="both"/>
        <w:textAlignment w:val="baseline"/>
        <w:rPr>
          <w:rFonts w:eastAsia="Times New Roman" w:cstheme="minorHAnsi"/>
          <w:color w:val="000000"/>
          <w:lang w:eastAsia="is-IS"/>
        </w:rPr>
      </w:pPr>
      <w:r>
        <w:rPr>
          <w:rFonts w:eastAsia="Times New Roman" w:cstheme="minorHAnsi"/>
          <w:color w:val="000000"/>
          <w:lang w:eastAsia="is-IS"/>
        </w:rPr>
        <w:t>3.1.1</w:t>
      </w:r>
      <w:r>
        <w:rPr>
          <w:rFonts w:eastAsia="Times New Roman" w:cstheme="minorHAnsi"/>
          <w:color w:val="000000"/>
          <w:lang w:eastAsia="is-IS"/>
        </w:rPr>
        <w:tab/>
      </w:r>
      <w:r w:rsidR="00E1235A">
        <w:rPr>
          <w:rFonts w:eastAsia="Times New Roman" w:cstheme="minorHAnsi"/>
          <w:color w:val="000000"/>
          <w:lang w:eastAsia="is-IS"/>
        </w:rPr>
        <w:t>Siðanefnd</w:t>
      </w:r>
      <w:r w:rsidRPr="0087442E">
        <w:rPr>
          <w:rFonts w:eastAsia="Times New Roman" w:cstheme="minorHAnsi"/>
          <w:color w:val="000000"/>
          <w:lang w:eastAsia="is-IS"/>
        </w:rPr>
        <w:t xml:space="preserve"> skal stuðla að því að siðareglur félagsins séu virtar og meta hvort þær séu brotnar í einstaka málum.</w:t>
      </w:r>
    </w:p>
    <w:p w14:paraId="178D87BE" w14:textId="7C753A44" w:rsidR="00C1465A" w:rsidRDefault="00C1465A" w:rsidP="00C1465A">
      <w:pPr>
        <w:pStyle w:val="ListParagraph"/>
        <w:numPr>
          <w:ilvl w:val="2"/>
          <w:numId w:val="12"/>
        </w:numPr>
        <w:spacing w:after="120" w:line="276" w:lineRule="auto"/>
        <w:jc w:val="both"/>
        <w:textAlignment w:val="baseline"/>
        <w:rPr>
          <w:rFonts w:eastAsia="Times New Roman" w:cstheme="minorHAnsi"/>
          <w:color w:val="000000"/>
          <w:lang w:eastAsia="is-IS"/>
        </w:rPr>
      </w:pPr>
      <w:r w:rsidRPr="00C1465A">
        <w:rPr>
          <w:rFonts w:eastAsia="Times New Roman" w:cstheme="minorHAnsi"/>
          <w:color w:val="000000"/>
          <w:lang w:eastAsia="is-IS"/>
        </w:rPr>
        <w:t xml:space="preserve">Komi upp mál sem tengjast einstaklingi sem situr í </w:t>
      </w:r>
      <w:r w:rsidR="00E1235A">
        <w:rPr>
          <w:rFonts w:eastAsia="Times New Roman" w:cstheme="minorHAnsi"/>
          <w:color w:val="000000"/>
          <w:lang w:eastAsia="is-IS"/>
        </w:rPr>
        <w:t>siðanefnd</w:t>
      </w:r>
      <w:r w:rsidRPr="00C1465A">
        <w:rPr>
          <w:rFonts w:eastAsia="Times New Roman" w:cstheme="minorHAnsi"/>
          <w:color w:val="000000"/>
          <w:lang w:eastAsia="is-IS"/>
        </w:rPr>
        <w:t xml:space="preserve"> eða einstaklingi honum tengdum skal viðkomandi nefndarmaður víkja sæti við meðferð málsins. Það sama á við um meðlimi aðalstjórnar verði málum vísað þangað sbr. grein 3.1.5 og 3.2</w:t>
      </w:r>
    </w:p>
    <w:p w14:paraId="2B9D424A" w14:textId="309E3393" w:rsidR="00C1465A" w:rsidRDefault="00C1465A" w:rsidP="00C1465A">
      <w:pPr>
        <w:pStyle w:val="ListParagraph"/>
        <w:numPr>
          <w:ilvl w:val="2"/>
          <w:numId w:val="12"/>
        </w:numPr>
        <w:spacing w:after="120" w:line="276" w:lineRule="auto"/>
        <w:jc w:val="both"/>
        <w:textAlignment w:val="baseline"/>
        <w:rPr>
          <w:rFonts w:eastAsia="Times New Roman" w:cstheme="minorHAnsi"/>
          <w:color w:val="000000"/>
          <w:lang w:eastAsia="is-IS"/>
        </w:rPr>
      </w:pPr>
      <w:r w:rsidRPr="00C1465A">
        <w:rPr>
          <w:rFonts w:eastAsia="Times New Roman" w:cstheme="minorHAnsi"/>
          <w:color w:val="000000"/>
          <w:lang w:eastAsia="is-IS"/>
        </w:rPr>
        <w:t>Nefndin getur kallað eftir viðeigandi gögnum frá hlutaðeigandi aðilum við vinnslu mála.</w:t>
      </w:r>
    </w:p>
    <w:p w14:paraId="4B04E88C" w14:textId="792A21BA" w:rsidR="00C1465A" w:rsidRDefault="00C1465A" w:rsidP="00C1465A">
      <w:pPr>
        <w:pStyle w:val="ListParagraph"/>
        <w:numPr>
          <w:ilvl w:val="2"/>
          <w:numId w:val="12"/>
        </w:numPr>
        <w:spacing w:after="120" w:line="276" w:lineRule="auto"/>
        <w:jc w:val="both"/>
        <w:textAlignment w:val="baseline"/>
        <w:rPr>
          <w:rFonts w:eastAsia="Times New Roman" w:cstheme="minorHAnsi"/>
          <w:color w:val="000000"/>
          <w:lang w:eastAsia="is-IS"/>
        </w:rPr>
      </w:pPr>
      <w:r w:rsidRPr="00C1465A">
        <w:rPr>
          <w:rFonts w:eastAsia="Times New Roman" w:cstheme="minorHAnsi"/>
          <w:color w:val="000000"/>
          <w:lang w:eastAsia="is-IS"/>
        </w:rPr>
        <w:t>Nefndin getur kallað til fagaðila eftir þörfum og eðli hvers máls fyrir sig.</w:t>
      </w:r>
    </w:p>
    <w:p w14:paraId="165A30A2" w14:textId="6B766899" w:rsidR="00C1465A" w:rsidRDefault="00E1235A" w:rsidP="00C1465A">
      <w:pPr>
        <w:pStyle w:val="ListParagraph"/>
        <w:numPr>
          <w:ilvl w:val="2"/>
          <w:numId w:val="12"/>
        </w:numPr>
        <w:spacing w:after="120" w:line="276" w:lineRule="auto"/>
        <w:jc w:val="both"/>
        <w:textAlignment w:val="baseline"/>
        <w:rPr>
          <w:rFonts w:eastAsia="Times New Roman" w:cstheme="minorHAnsi"/>
          <w:color w:val="000000"/>
          <w:lang w:eastAsia="is-IS"/>
        </w:rPr>
      </w:pPr>
      <w:r>
        <w:rPr>
          <w:rFonts w:eastAsia="Times New Roman" w:cstheme="minorHAnsi"/>
          <w:color w:val="000000"/>
          <w:lang w:eastAsia="is-IS"/>
        </w:rPr>
        <w:t>Siðanefnd</w:t>
      </w:r>
      <w:r w:rsidR="00C1465A" w:rsidRPr="00C1465A">
        <w:rPr>
          <w:rFonts w:eastAsia="Times New Roman" w:cstheme="minorHAnsi"/>
          <w:color w:val="000000"/>
          <w:lang w:eastAsia="is-IS"/>
        </w:rPr>
        <w:t xml:space="preserve"> skal skrifa skýrslu um öll mál sem henni berast þar sem gerð er grein fyrir málavöxtum, vinnslu við málið og rökstuddri niðurstöðu. Skýrslan skal berast framkvæmdanefnd aðalstjórnar og hlutaðeigandi aðilum skriflega og/eða á fundi, eins fljótt og kostur er. </w:t>
      </w:r>
    </w:p>
    <w:p w14:paraId="1D086E4D" w14:textId="78768DDE" w:rsidR="00C1465A" w:rsidRDefault="00C1465A" w:rsidP="00C1465A">
      <w:pPr>
        <w:pStyle w:val="ListParagraph"/>
        <w:numPr>
          <w:ilvl w:val="2"/>
          <w:numId w:val="12"/>
        </w:numPr>
        <w:spacing w:after="120" w:line="276" w:lineRule="auto"/>
        <w:jc w:val="both"/>
        <w:textAlignment w:val="baseline"/>
        <w:rPr>
          <w:rFonts w:eastAsia="Times New Roman" w:cstheme="minorHAnsi"/>
          <w:color w:val="000000"/>
          <w:lang w:eastAsia="is-IS"/>
        </w:rPr>
      </w:pPr>
      <w:r w:rsidRPr="00C1465A">
        <w:rPr>
          <w:rFonts w:eastAsia="Times New Roman" w:cstheme="minorHAnsi"/>
          <w:color w:val="000000"/>
          <w:lang w:eastAsia="is-IS"/>
        </w:rPr>
        <w:t xml:space="preserve">Nefndinni ber að setja sér verklagsreglur og þá ber henni að  skrá fundargerðir og halda tölfræði um þau mál sem hún fær til meðferðar. </w:t>
      </w:r>
    </w:p>
    <w:p w14:paraId="677C4355" w14:textId="77777777" w:rsidR="00C1465A" w:rsidRPr="00C1465A" w:rsidRDefault="00C1465A" w:rsidP="00C1465A">
      <w:pPr>
        <w:pStyle w:val="ListParagraph"/>
        <w:numPr>
          <w:ilvl w:val="2"/>
          <w:numId w:val="12"/>
        </w:numPr>
        <w:spacing w:after="120" w:line="276" w:lineRule="auto"/>
        <w:jc w:val="both"/>
        <w:textAlignment w:val="baseline"/>
        <w:rPr>
          <w:rFonts w:eastAsia="Times New Roman" w:cstheme="minorHAnsi"/>
          <w:color w:val="000000"/>
          <w:lang w:eastAsia="is-IS"/>
        </w:rPr>
      </w:pPr>
      <w:r w:rsidRPr="00C1465A">
        <w:rPr>
          <w:rFonts w:eastAsia="Times New Roman" w:cstheme="minorHAnsi"/>
          <w:color w:val="000000"/>
          <w:lang w:eastAsia="is-IS"/>
        </w:rPr>
        <w:t xml:space="preserve">Nefndin skal skila ársskýrslu til aðalstjórnar eigi síðar en 31. janúar ár hvert um starfsemi  síðastliðins árs.  Í skýrslunni getur nefndin komið á framfæri tillögum að úrbótum á siðareglunum og mögulegum forvörnum þeim til stuðnings. </w:t>
      </w:r>
    </w:p>
    <w:p w14:paraId="252FF909" w14:textId="77777777" w:rsidR="00C1465A" w:rsidRPr="0087442E" w:rsidRDefault="00C1465A" w:rsidP="00C1465A">
      <w:pPr>
        <w:spacing w:after="0" w:line="276" w:lineRule="auto"/>
        <w:jc w:val="both"/>
        <w:rPr>
          <w:rFonts w:eastAsia="Times New Roman" w:cstheme="minorHAnsi"/>
          <w:b/>
          <w:bCs/>
          <w:color w:val="000000"/>
          <w:lang w:eastAsia="is-IS"/>
        </w:rPr>
      </w:pPr>
    </w:p>
    <w:p w14:paraId="6AC77FD5" w14:textId="2CBBAD7F" w:rsidR="00C1465A" w:rsidRPr="00C1465A" w:rsidRDefault="00C1465A" w:rsidP="00C1465A">
      <w:pPr>
        <w:spacing w:line="276" w:lineRule="auto"/>
        <w:jc w:val="both"/>
        <w:rPr>
          <w:rFonts w:eastAsia="Times New Roman" w:cstheme="minorHAnsi"/>
          <w:sz w:val="24"/>
          <w:szCs w:val="24"/>
          <w:lang w:eastAsia="is-IS"/>
        </w:rPr>
      </w:pPr>
      <w:r>
        <w:rPr>
          <w:rFonts w:eastAsia="Times New Roman" w:cstheme="minorHAnsi"/>
          <w:b/>
          <w:bCs/>
          <w:color w:val="000000"/>
          <w:lang w:eastAsia="is-IS"/>
        </w:rPr>
        <w:t xml:space="preserve">3.2 </w:t>
      </w:r>
      <w:r w:rsidRPr="0087442E">
        <w:rPr>
          <w:rFonts w:eastAsia="Times New Roman" w:cstheme="minorHAnsi"/>
          <w:b/>
          <w:bCs/>
          <w:color w:val="000000"/>
          <w:lang w:eastAsia="is-IS"/>
        </w:rPr>
        <w:t xml:space="preserve">Úrræði </w:t>
      </w:r>
      <w:r w:rsidR="00E1235A">
        <w:rPr>
          <w:rFonts w:eastAsia="Times New Roman" w:cstheme="minorHAnsi"/>
          <w:b/>
          <w:bCs/>
          <w:color w:val="000000"/>
          <w:lang w:eastAsia="is-IS"/>
        </w:rPr>
        <w:t>siðanefnd</w:t>
      </w:r>
      <w:r w:rsidRPr="0087442E">
        <w:rPr>
          <w:rFonts w:eastAsia="Times New Roman" w:cstheme="minorHAnsi"/>
          <w:b/>
          <w:bCs/>
          <w:color w:val="000000"/>
          <w:lang w:eastAsia="is-IS"/>
        </w:rPr>
        <w:t>ar</w:t>
      </w:r>
    </w:p>
    <w:p w14:paraId="027FEED1" w14:textId="72BC74EE" w:rsidR="00C1465A" w:rsidRPr="0087442E" w:rsidRDefault="00C1465A" w:rsidP="00C1465A">
      <w:pPr>
        <w:spacing w:after="120" w:line="276" w:lineRule="auto"/>
        <w:jc w:val="both"/>
        <w:textAlignment w:val="baseline"/>
        <w:rPr>
          <w:rFonts w:eastAsia="Times New Roman" w:cstheme="minorHAnsi"/>
          <w:color w:val="000000"/>
          <w:lang w:eastAsia="is-IS"/>
        </w:rPr>
      </w:pPr>
      <w:r w:rsidRPr="0087442E">
        <w:rPr>
          <w:rFonts w:eastAsia="Times New Roman" w:cstheme="minorHAnsi"/>
          <w:color w:val="000000"/>
          <w:lang w:eastAsia="is-IS"/>
        </w:rPr>
        <w:t xml:space="preserve">Sé það niðurstaða </w:t>
      </w:r>
      <w:r w:rsidR="00E1235A">
        <w:rPr>
          <w:rFonts w:eastAsia="Times New Roman" w:cstheme="minorHAnsi"/>
          <w:color w:val="000000"/>
          <w:lang w:eastAsia="is-IS"/>
        </w:rPr>
        <w:t>siðanefnd</w:t>
      </w:r>
      <w:r w:rsidRPr="0087442E">
        <w:rPr>
          <w:rFonts w:eastAsia="Times New Roman" w:cstheme="minorHAnsi"/>
          <w:color w:val="000000"/>
          <w:lang w:eastAsia="is-IS"/>
        </w:rPr>
        <w:t xml:space="preserve">ar að siðareglur félagsins hafi verið brotnar getur nefndin lagt til eftirfarandi úrræði við aðalstjórn eða eftir atvikum stjórnir einstakra deilda: </w:t>
      </w:r>
    </w:p>
    <w:p w14:paraId="00F972B7" w14:textId="77777777" w:rsidR="00C1465A" w:rsidRPr="0087442E" w:rsidRDefault="00C1465A" w:rsidP="00C1465A">
      <w:pPr>
        <w:numPr>
          <w:ilvl w:val="0"/>
          <w:numId w:val="4"/>
        </w:numPr>
        <w:spacing w:after="120" w:line="276" w:lineRule="auto"/>
        <w:jc w:val="both"/>
        <w:textAlignment w:val="baseline"/>
        <w:rPr>
          <w:rFonts w:eastAsia="Times New Roman" w:cstheme="minorHAnsi"/>
          <w:color w:val="000000"/>
          <w:lang w:eastAsia="is-IS"/>
        </w:rPr>
      </w:pPr>
      <w:r w:rsidRPr="0087442E">
        <w:rPr>
          <w:rFonts w:eastAsia="Times New Roman" w:cstheme="minorHAnsi"/>
          <w:color w:val="000000"/>
          <w:lang w:eastAsia="is-IS"/>
        </w:rPr>
        <w:t>Láta mál niður falla</w:t>
      </w:r>
    </w:p>
    <w:p w14:paraId="7CB27F17" w14:textId="77777777" w:rsidR="00C1465A" w:rsidRPr="0087442E" w:rsidRDefault="00C1465A" w:rsidP="00C1465A">
      <w:pPr>
        <w:numPr>
          <w:ilvl w:val="0"/>
          <w:numId w:val="4"/>
        </w:numPr>
        <w:spacing w:after="120" w:line="276" w:lineRule="auto"/>
        <w:jc w:val="both"/>
        <w:textAlignment w:val="baseline"/>
        <w:rPr>
          <w:rFonts w:eastAsia="Times New Roman" w:cstheme="minorHAnsi"/>
          <w:color w:val="000000"/>
          <w:lang w:eastAsia="is-IS"/>
        </w:rPr>
      </w:pPr>
      <w:r w:rsidRPr="0087442E">
        <w:rPr>
          <w:rFonts w:eastAsia="Times New Roman" w:cstheme="minorHAnsi"/>
          <w:color w:val="000000"/>
          <w:lang w:eastAsia="is-IS"/>
        </w:rPr>
        <w:t xml:space="preserve">Skrifleg áminning </w:t>
      </w:r>
    </w:p>
    <w:p w14:paraId="66C2976C" w14:textId="77777777" w:rsidR="00C1465A" w:rsidRPr="0087442E" w:rsidRDefault="00C1465A" w:rsidP="00C1465A">
      <w:pPr>
        <w:numPr>
          <w:ilvl w:val="0"/>
          <w:numId w:val="4"/>
        </w:numPr>
        <w:spacing w:after="120" w:line="276" w:lineRule="auto"/>
        <w:jc w:val="both"/>
        <w:textAlignment w:val="baseline"/>
        <w:rPr>
          <w:rFonts w:eastAsia="Times New Roman" w:cstheme="minorHAnsi"/>
          <w:color w:val="000000"/>
          <w:lang w:eastAsia="is-IS"/>
        </w:rPr>
      </w:pPr>
      <w:r w:rsidRPr="0087442E">
        <w:rPr>
          <w:rFonts w:eastAsia="Times New Roman" w:cstheme="minorHAnsi"/>
          <w:color w:val="000000"/>
          <w:lang w:eastAsia="is-IS"/>
        </w:rPr>
        <w:t xml:space="preserve">Tímabundin brottvísun úr starfi eða úr félaginu </w:t>
      </w:r>
    </w:p>
    <w:p w14:paraId="523803FE" w14:textId="77777777" w:rsidR="00C1465A" w:rsidRPr="0087442E" w:rsidRDefault="00C1465A" w:rsidP="00C1465A">
      <w:pPr>
        <w:numPr>
          <w:ilvl w:val="0"/>
          <w:numId w:val="4"/>
        </w:numPr>
        <w:spacing w:after="120" w:line="276" w:lineRule="auto"/>
        <w:jc w:val="both"/>
        <w:textAlignment w:val="baseline"/>
        <w:rPr>
          <w:rFonts w:eastAsia="Times New Roman" w:cstheme="minorHAnsi"/>
          <w:color w:val="000000"/>
          <w:lang w:eastAsia="is-IS"/>
        </w:rPr>
      </w:pPr>
      <w:r w:rsidRPr="0087442E">
        <w:rPr>
          <w:rFonts w:eastAsia="Times New Roman" w:cstheme="minorHAnsi"/>
          <w:color w:val="000000"/>
          <w:lang w:eastAsia="is-IS"/>
        </w:rPr>
        <w:t xml:space="preserve">Brottrekstur úr starfi eða úr félaginu </w:t>
      </w:r>
    </w:p>
    <w:p w14:paraId="3171DC37" w14:textId="03A8ED89" w:rsidR="00C1465A" w:rsidRDefault="00C1465A" w:rsidP="00C1465A">
      <w:pPr>
        <w:numPr>
          <w:ilvl w:val="0"/>
          <w:numId w:val="4"/>
        </w:numPr>
        <w:spacing w:after="120" w:line="276" w:lineRule="auto"/>
        <w:jc w:val="both"/>
        <w:textAlignment w:val="baseline"/>
        <w:rPr>
          <w:rFonts w:eastAsia="Times New Roman" w:cstheme="minorHAnsi"/>
          <w:color w:val="000000"/>
          <w:lang w:eastAsia="is-IS"/>
        </w:rPr>
      </w:pPr>
      <w:r w:rsidRPr="0087442E">
        <w:rPr>
          <w:rFonts w:eastAsia="Times New Roman" w:cstheme="minorHAnsi"/>
          <w:color w:val="000000"/>
          <w:lang w:eastAsia="is-IS"/>
        </w:rPr>
        <w:t xml:space="preserve">Vísun máls til viðeigandi yfirvalda </w:t>
      </w:r>
    </w:p>
    <w:p w14:paraId="02AD5DD7" w14:textId="5A47EDC6" w:rsidR="00E1235A" w:rsidRPr="00C1465A" w:rsidRDefault="00E1235A" w:rsidP="00C1465A">
      <w:pPr>
        <w:numPr>
          <w:ilvl w:val="0"/>
          <w:numId w:val="4"/>
        </w:numPr>
        <w:spacing w:after="120" w:line="276" w:lineRule="auto"/>
        <w:jc w:val="both"/>
        <w:textAlignment w:val="baseline"/>
        <w:rPr>
          <w:rFonts w:eastAsia="Times New Roman" w:cstheme="minorHAnsi"/>
          <w:color w:val="000000"/>
          <w:lang w:eastAsia="is-IS"/>
        </w:rPr>
      </w:pPr>
      <w:r>
        <w:rPr>
          <w:rFonts w:eastAsia="Times New Roman" w:cstheme="minorHAnsi"/>
          <w:color w:val="000000"/>
          <w:lang w:eastAsia="is-IS"/>
        </w:rPr>
        <w:t>Önnur viðbrögð eða viðurlög sem siðanefnd telur við hæfi</w:t>
      </w:r>
    </w:p>
    <w:p w14:paraId="6CB6AE06" w14:textId="77777777" w:rsidR="00B34FE7" w:rsidRDefault="00C1465A" w:rsidP="00C1465A">
      <w:pPr>
        <w:spacing w:after="240" w:line="276" w:lineRule="auto"/>
        <w:rPr>
          <w:rFonts w:eastAsia="Times New Roman" w:cstheme="minorHAnsi"/>
          <w:b/>
          <w:bCs/>
          <w:color w:val="000000"/>
          <w:sz w:val="28"/>
          <w:szCs w:val="28"/>
          <w:lang w:eastAsia="is-IS"/>
        </w:rPr>
      </w:pPr>
      <w:r w:rsidRPr="0087442E">
        <w:rPr>
          <w:rFonts w:eastAsia="Times New Roman" w:cstheme="minorHAnsi"/>
          <w:color w:val="000000"/>
          <w:sz w:val="20"/>
          <w:szCs w:val="20"/>
          <w:lang w:eastAsia="is-IS"/>
        </w:rPr>
        <w:br/>
      </w:r>
    </w:p>
    <w:p w14:paraId="098D003C" w14:textId="77777777" w:rsidR="00B34FE7" w:rsidRDefault="00B34FE7">
      <w:pPr>
        <w:rPr>
          <w:rFonts w:eastAsia="Times New Roman" w:cstheme="minorHAnsi"/>
          <w:b/>
          <w:bCs/>
          <w:color w:val="000000"/>
          <w:sz w:val="28"/>
          <w:szCs w:val="28"/>
          <w:lang w:eastAsia="is-IS"/>
        </w:rPr>
      </w:pPr>
      <w:r>
        <w:rPr>
          <w:rFonts w:eastAsia="Times New Roman" w:cstheme="minorHAnsi"/>
          <w:b/>
          <w:bCs/>
          <w:color w:val="000000"/>
          <w:sz w:val="28"/>
          <w:szCs w:val="28"/>
          <w:lang w:eastAsia="is-IS"/>
        </w:rPr>
        <w:br w:type="page"/>
      </w:r>
    </w:p>
    <w:p w14:paraId="7819FE59" w14:textId="373F1171" w:rsidR="00C1465A" w:rsidRPr="0087442E" w:rsidRDefault="00C1465A" w:rsidP="00C1465A">
      <w:pPr>
        <w:spacing w:after="240" w:line="276" w:lineRule="auto"/>
        <w:rPr>
          <w:rFonts w:eastAsia="Times New Roman" w:cstheme="minorHAnsi"/>
          <w:color w:val="000000"/>
          <w:sz w:val="20"/>
          <w:szCs w:val="20"/>
          <w:lang w:eastAsia="is-IS"/>
        </w:rPr>
      </w:pPr>
      <w:r w:rsidRPr="00C1465A">
        <w:rPr>
          <w:rFonts w:eastAsia="Times New Roman" w:cstheme="minorHAnsi"/>
          <w:b/>
          <w:bCs/>
          <w:color w:val="000000"/>
          <w:sz w:val="28"/>
          <w:szCs w:val="28"/>
          <w:lang w:eastAsia="is-IS"/>
        </w:rPr>
        <w:lastRenderedPageBreak/>
        <w:t xml:space="preserve">Viðauki - ítarefni: </w:t>
      </w:r>
    </w:p>
    <w:p w14:paraId="183F8A68" w14:textId="77777777" w:rsidR="00C1465A" w:rsidRPr="00B34FE7" w:rsidRDefault="00C2440D" w:rsidP="00B34FE7">
      <w:pPr>
        <w:pStyle w:val="ListParagraph"/>
        <w:numPr>
          <w:ilvl w:val="0"/>
          <w:numId w:val="13"/>
        </w:numPr>
        <w:spacing w:after="240" w:line="276" w:lineRule="auto"/>
        <w:rPr>
          <w:rStyle w:val="Hyperlink"/>
          <w:rFonts w:eastAsia="Times New Roman" w:cstheme="minorHAnsi"/>
          <w:lang w:eastAsia="is-IS"/>
        </w:rPr>
      </w:pPr>
      <w:hyperlink r:id="rId10" w:history="1">
        <w:r w:rsidR="00C1465A" w:rsidRPr="00B34FE7">
          <w:rPr>
            <w:rStyle w:val="Hyperlink"/>
            <w:rFonts w:eastAsia="Times New Roman" w:cstheme="minorHAnsi"/>
            <w:lang w:eastAsia="is-IS"/>
          </w:rPr>
          <w:t>Óháð fag</w:t>
        </w:r>
        <w:r w:rsidR="00C1465A" w:rsidRPr="00B34FE7">
          <w:rPr>
            <w:rStyle w:val="Hyperlink"/>
            <w:rFonts w:eastAsia="Times New Roman" w:cstheme="minorHAnsi"/>
            <w:lang w:eastAsia="is-IS"/>
          </w:rPr>
          <w:t>r</w:t>
        </w:r>
        <w:r w:rsidR="00C1465A" w:rsidRPr="00B34FE7">
          <w:rPr>
            <w:rStyle w:val="Hyperlink"/>
            <w:rFonts w:eastAsia="Times New Roman" w:cstheme="minorHAnsi"/>
            <w:lang w:eastAsia="is-IS"/>
          </w:rPr>
          <w:t>áð ÍBH</w:t>
        </w:r>
      </w:hyperlink>
    </w:p>
    <w:p w14:paraId="58AD64D0" w14:textId="3ACD4728" w:rsidR="00C1465A" w:rsidRPr="00B34FE7" w:rsidRDefault="00C2440D" w:rsidP="00C2440D">
      <w:pPr>
        <w:pStyle w:val="ListParagraph"/>
        <w:numPr>
          <w:ilvl w:val="0"/>
          <w:numId w:val="13"/>
        </w:numPr>
        <w:spacing w:after="240" w:line="276" w:lineRule="auto"/>
        <w:jc w:val="both"/>
        <w:rPr>
          <w:rFonts w:eastAsia="Times New Roman" w:cstheme="minorHAnsi"/>
          <w:lang w:eastAsia="is-IS"/>
        </w:rPr>
      </w:pPr>
      <w:hyperlink r:id="rId11" w:history="1">
        <w:r w:rsidRPr="00C2440D">
          <w:rPr>
            <w:rStyle w:val="Hyperlink"/>
            <w:rFonts w:eastAsia="Times New Roman" w:cstheme="minorHAnsi"/>
            <w:lang w:eastAsia="is-IS"/>
          </w:rPr>
          <w:t>Siðareglur og hegðunarviðmið ÍBH</w:t>
        </w:r>
      </w:hyperlink>
    </w:p>
    <w:p w14:paraId="0F015FC6" w14:textId="2DD56933" w:rsidR="00C1465A" w:rsidRPr="00E1235A" w:rsidRDefault="00C2440D" w:rsidP="00B34FE7">
      <w:pPr>
        <w:pStyle w:val="ListParagraph"/>
        <w:numPr>
          <w:ilvl w:val="0"/>
          <w:numId w:val="13"/>
        </w:numPr>
        <w:spacing w:after="240" w:line="276" w:lineRule="auto"/>
        <w:rPr>
          <w:rStyle w:val="Hyperlink"/>
          <w:rFonts w:cstheme="minorHAnsi"/>
          <w:color w:val="auto"/>
          <w:u w:val="none"/>
        </w:rPr>
      </w:pPr>
      <w:hyperlink r:id="rId12" w:history="1">
        <w:r w:rsidR="00C1465A" w:rsidRPr="00B34FE7">
          <w:rPr>
            <w:rStyle w:val="Hyperlink"/>
            <w:rFonts w:eastAsia="Times New Roman" w:cstheme="minorHAnsi"/>
            <w:lang w:eastAsia="is-IS"/>
          </w:rPr>
          <w:t>Siðareglu</w:t>
        </w:r>
        <w:r w:rsidR="00C1465A" w:rsidRPr="00B34FE7">
          <w:rPr>
            <w:rStyle w:val="Hyperlink"/>
            <w:rFonts w:eastAsia="Times New Roman" w:cstheme="minorHAnsi"/>
            <w:lang w:eastAsia="is-IS"/>
          </w:rPr>
          <w:t>r</w:t>
        </w:r>
        <w:r w:rsidR="00C1465A" w:rsidRPr="00B34FE7">
          <w:rPr>
            <w:rStyle w:val="Hyperlink"/>
            <w:rFonts w:eastAsia="Times New Roman" w:cstheme="minorHAnsi"/>
            <w:lang w:eastAsia="is-IS"/>
          </w:rPr>
          <w:t xml:space="preserve"> ÍSÍ</w:t>
        </w:r>
      </w:hyperlink>
    </w:p>
    <w:p w14:paraId="6F318D56" w14:textId="383FDD38" w:rsidR="00E1235A" w:rsidRPr="00C2440D" w:rsidRDefault="00C2440D" w:rsidP="00B34FE7">
      <w:pPr>
        <w:pStyle w:val="ListParagraph"/>
        <w:numPr>
          <w:ilvl w:val="0"/>
          <w:numId w:val="13"/>
        </w:numPr>
        <w:spacing w:after="240" w:line="276" w:lineRule="auto"/>
        <w:rPr>
          <w:rStyle w:val="Hyperlink"/>
          <w:rFonts w:cstheme="minorHAnsi"/>
          <w:color w:val="auto"/>
          <w:u w:val="none"/>
        </w:rPr>
      </w:pPr>
      <w:hyperlink r:id="rId13" w:history="1">
        <w:r w:rsidR="00E1235A" w:rsidRPr="00C2440D">
          <w:rPr>
            <w:rStyle w:val="Hyperlink"/>
            <w:rFonts w:eastAsia="Times New Roman" w:cstheme="minorHAnsi"/>
            <w:lang w:eastAsia="is-IS"/>
          </w:rPr>
          <w:t>Upplýsingasíða</w:t>
        </w:r>
        <w:r w:rsidRPr="00C2440D">
          <w:rPr>
            <w:rStyle w:val="Hyperlink"/>
            <w:rFonts w:eastAsia="Times New Roman" w:cstheme="minorHAnsi"/>
            <w:lang w:eastAsia="is-IS"/>
          </w:rPr>
          <w:t xml:space="preserve"> ÍSÍ um kynferðislega áreitni og ofbeldi</w:t>
        </w:r>
      </w:hyperlink>
    </w:p>
    <w:p w14:paraId="323F3269" w14:textId="69D39227" w:rsidR="00C2440D" w:rsidRPr="00B34FE7" w:rsidRDefault="00C2440D" w:rsidP="00B34FE7">
      <w:pPr>
        <w:pStyle w:val="ListParagraph"/>
        <w:numPr>
          <w:ilvl w:val="0"/>
          <w:numId w:val="13"/>
        </w:numPr>
        <w:spacing w:after="240" w:line="276" w:lineRule="auto"/>
        <w:rPr>
          <w:rFonts w:cstheme="minorHAnsi"/>
        </w:rPr>
      </w:pPr>
      <w:hyperlink r:id="rId14" w:history="1">
        <w:r w:rsidRPr="00C2440D">
          <w:rPr>
            <w:rStyle w:val="Hyperlink"/>
            <w:rFonts w:eastAsia="Times New Roman" w:cstheme="minorHAnsi"/>
            <w:lang w:eastAsia="is-IS"/>
          </w:rPr>
          <w:t>Vefsíða samskiptaráðgjafa íþrótta- og æskulýðsstarfs</w:t>
        </w:r>
      </w:hyperlink>
    </w:p>
    <w:p w14:paraId="42C3EB19" w14:textId="1D115198" w:rsidR="00C1465A" w:rsidRPr="0087442E" w:rsidRDefault="00C1465A" w:rsidP="00B34FE7">
      <w:pPr>
        <w:tabs>
          <w:tab w:val="left" w:pos="3280"/>
        </w:tabs>
        <w:spacing w:after="0" w:line="276" w:lineRule="auto"/>
        <w:rPr>
          <w:rFonts w:eastAsia="Times New Roman" w:cstheme="minorHAnsi"/>
          <w:lang w:eastAsia="is-IS"/>
        </w:rPr>
      </w:pPr>
      <w:r w:rsidRPr="0087442E">
        <w:rPr>
          <w:rFonts w:eastAsia="Times New Roman" w:cstheme="minorHAnsi"/>
          <w:lang w:eastAsia="is-IS"/>
        </w:rPr>
        <w:t>Bæklingar ÍSÍ</w:t>
      </w:r>
      <w:r w:rsidR="00B34FE7">
        <w:rPr>
          <w:rFonts w:eastAsia="Times New Roman" w:cstheme="minorHAnsi"/>
          <w:lang w:eastAsia="is-IS"/>
        </w:rPr>
        <w:t>:</w:t>
      </w:r>
      <w:r w:rsidRPr="0087442E">
        <w:rPr>
          <w:rFonts w:eastAsia="Times New Roman" w:cstheme="minorHAnsi"/>
          <w:lang w:eastAsia="is-IS"/>
        </w:rPr>
        <w:t xml:space="preserve"> </w:t>
      </w:r>
      <w:r w:rsidRPr="0087442E">
        <w:rPr>
          <w:rFonts w:eastAsia="Times New Roman" w:cstheme="minorHAnsi"/>
          <w:lang w:eastAsia="is-IS"/>
        </w:rPr>
        <w:tab/>
      </w:r>
    </w:p>
    <w:p w14:paraId="711EF273" w14:textId="77777777" w:rsidR="00C1465A" w:rsidRPr="0087442E" w:rsidRDefault="00C2440D" w:rsidP="00C1465A">
      <w:pPr>
        <w:pStyle w:val="ListParagraph"/>
        <w:numPr>
          <w:ilvl w:val="0"/>
          <w:numId w:val="8"/>
        </w:numPr>
        <w:spacing w:after="240" w:line="276" w:lineRule="auto"/>
        <w:rPr>
          <w:rFonts w:eastAsia="Times New Roman" w:cstheme="minorHAnsi"/>
          <w:lang w:eastAsia="is-IS"/>
        </w:rPr>
      </w:pPr>
      <w:hyperlink r:id="rId15" w:history="1">
        <w:r w:rsidR="00C1465A" w:rsidRPr="0087442E">
          <w:rPr>
            <w:rStyle w:val="Hyperlink"/>
            <w:rFonts w:eastAsia="Times New Roman" w:cstheme="minorHAnsi"/>
            <w:lang w:eastAsia="is-IS"/>
          </w:rPr>
          <w:t>Kynferðislegt ofbe</w:t>
        </w:r>
        <w:r w:rsidR="00C1465A" w:rsidRPr="0087442E">
          <w:rPr>
            <w:rStyle w:val="Hyperlink"/>
            <w:rFonts w:eastAsia="Times New Roman" w:cstheme="minorHAnsi"/>
            <w:lang w:eastAsia="is-IS"/>
          </w:rPr>
          <w:t>l</w:t>
        </w:r>
        <w:r w:rsidR="00C1465A" w:rsidRPr="0087442E">
          <w:rPr>
            <w:rStyle w:val="Hyperlink"/>
            <w:rFonts w:eastAsia="Times New Roman" w:cstheme="minorHAnsi"/>
            <w:lang w:eastAsia="is-IS"/>
          </w:rPr>
          <w:t>di í íþróttum</w:t>
        </w:r>
      </w:hyperlink>
      <w:r w:rsidR="00C1465A" w:rsidRPr="0087442E">
        <w:rPr>
          <w:rFonts w:eastAsia="Times New Roman" w:cstheme="minorHAnsi"/>
          <w:lang w:eastAsia="is-IS"/>
        </w:rPr>
        <w:t xml:space="preserve"> </w:t>
      </w:r>
    </w:p>
    <w:p w14:paraId="28A272B8" w14:textId="582C1D21" w:rsidR="003C5EAD" w:rsidRPr="00B34FE7" w:rsidRDefault="00C2440D" w:rsidP="00C1465A">
      <w:pPr>
        <w:pStyle w:val="ListParagraph"/>
        <w:numPr>
          <w:ilvl w:val="0"/>
          <w:numId w:val="8"/>
        </w:numPr>
        <w:spacing w:after="240" w:line="276" w:lineRule="auto"/>
        <w:rPr>
          <w:rFonts w:eastAsia="Times New Roman" w:cstheme="minorHAnsi"/>
          <w:lang w:eastAsia="is-IS"/>
        </w:rPr>
      </w:pPr>
      <w:hyperlink r:id="rId16" w:history="1">
        <w:r w:rsidR="00C1465A" w:rsidRPr="0087442E">
          <w:rPr>
            <w:rStyle w:val="Hyperlink"/>
            <w:rFonts w:eastAsia="Times New Roman" w:cstheme="minorHAnsi"/>
            <w:lang w:eastAsia="is-IS"/>
          </w:rPr>
          <w:t xml:space="preserve">Aðgerðaráætlun </w:t>
        </w:r>
        <w:r w:rsidR="00C1465A" w:rsidRPr="0087442E">
          <w:rPr>
            <w:rStyle w:val="Hyperlink"/>
            <w:rFonts w:eastAsia="Times New Roman" w:cstheme="minorHAnsi"/>
            <w:lang w:eastAsia="is-IS"/>
          </w:rPr>
          <w:t>g</w:t>
        </w:r>
        <w:r w:rsidR="00C1465A" w:rsidRPr="0087442E">
          <w:rPr>
            <w:rStyle w:val="Hyperlink"/>
            <w:rFonts w:eastAsia="Times New Roman" w:cstheme="minorHAnsi"/>
            <w:lang w:eastAsia="is-IS"/>
          </w:rPr>
          <w:t>egn einelti og annarri óæskilegri hegðun</w:t>
        </w:r>
      </w:hyperlink>
    </w:p>
    <w:sectPr w:rsidR="003C5EAD" w:rsidRPr="00B34FE7" w:rsidSect="00B34FE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2CEF" w14:textId="77777777" w:rsidR="00D6770E" w:rsidRDefault="00D6770E" w:rsidP="00C1465A">
      <w:pPr>
        <w:spacing w:after="0" w:line="240" w:lineRule="auto"/>
      </w:pPr>
      <w:r>
        <w:separator/>
      </w:r>
    </w:p>
  </w:endnote>
  <w:endnote w:type="continuationSeparator" w:id="0">
    <w:p w14:paraId="77A85719" w14:textId="77777777" w:rsidR="00D6770E" w:rsidRDefault="00D6770E" w:rsidP="00C1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3B41" w14:textId="77777777" w:rsidR="00D6770E" w:rsidRDefault="00D6770E" w:rsidP="00C1465A">
      <w:pPr>
        <w:spacing w:after="0" w:line="240" w:lineRule="auto"/>
      </w:pPr>
      <w:r>
        <w:separator/>
      </w:r>
    </w:p>
  </w:footnote>
  <w:footnote w:type="continuationSeparator" w:id="0">
    <w:p w14:paraId="14DF13FE" w14:textId="77777777" w:rsidR="00D6770E" w:rsidRDefault="00D6770E" w:rsidP="00C1465A">
      <w:pPr>
        <w:spacing w:after="0" w:line="240" w:lineRule="auto"/>
      </w:pPr>
      <w:r>
        <w:continuationSeparator/>
      </w:r>
    </w:p>
  </w:footnote>
  <w:footnote w:id="1">
    <w:p w14:paraId="33304254" w14:textId="77777777" w:rsidR="00C1465A" w:rsidRDefault="00C1465A" w:rsidP="00C1465A">
      <w:pPr>
        <w:pStyle w:val="FootnoteText"/>
      </w:pPr>
      <w:r>
        <w:rPr>
          <w:rStyle w:val="FootnoteReference"/>
        </w:rPr>
        <w:footnoteRef/>
      </w:r>
      <w:r>
        <w:t xml:space="preserve"> Til félagsmanna teljast iðkendur, þjálfarar, annað starfsfólk, stjórnarfólk, sjálfboðaliðar og stuðningsmenn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42"/>
    <w:multiLevelType w:val="multilevel"/>
    <w:tmpl w:val="265E2D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24DD"/>
    <w:multiLevelType w:val="hybridMultilevel"/>
    <w:tmpl w:val="E6F01468"/>
    <w:lvl w:ilvl="0" w:tplc="4AF4C406">
      <w:start w:val="1"/>
      <w:numFmt w:val="decimal"/>
      <w:lvlText w:val="%1."/>
      <w:lvlJc w:val="left"/>
      <w:pPr>
        <w:ind w:left="720" w:hanging="360"/>
      </w:pPr>
      <w:rPr>
        <w:rFonts w:hint="default"/>
        <w:b w:val="0"/>
        <w:bCs/>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A637AFB"/>
    <w:multiLevelType w:val="multilevel"/>
    <w:tmpl w:val="145A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A11479"/>
    <w:multiLevelType w:val="hybridMultilevel"/>
    <w:tmpl w:val="58ECC9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1CE57DA"/>
    <w:multiLevelType w:val="multilevel"/>
    <w:tmpl w:val="044C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55619"/>
    <w:multiLevelType w:val="hybridMultilevel"/>
    <w:tmpl w:val="95380F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52191"/>
    <w:multiLevelType w:val="multilevel"/>
    <w:tmpl w:val="BA6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B3782"/>
    <w:multiLevelType w:val="multilevel"/>
    <w:tmpl w:val="81DAECE6"/>
    <w:lvl w:ilvl="0">
      <w:start w:val="3"/>
      <w:numFmt w:val="decimal"/>
      <w:lvlText w:val="%1"/>
      <w:lvlJc w:val="left"/>
      <w:pPr>
        <w:ind w:left="360" w:hanging="360"/>
      </w:pPr>
      <w:rPr>
        <w:rFonts w:hint="default"/>
        <w:b/>
        <w:color w:val="000000"/>
        <w:sz w:val="22"/>
      </w:rPr>
    </w:lvl>
    <w:lvl w:ilvl="1">
      <w:start w:val="1"/>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440" w:hanging="1440"/>
      </w:pPr>
      <w:rPr>
        <w:rFonts w:hint="default"/>
        <w:b/>
        <w:color w:val="000000"/>
        <w:sz w:val="22"/>
      </w:rPr>
    </w:lvl>
  </w:abstractNum>
  <w:abstractNum w:abstractNumId="8" w15:restartNumberingAfterBreak="0">
    <w:nsid w:val="6A807FD9"/>
    <w:multiLevelType w:val="hybridMultilevel"/>
    <w:tmpl w:val="6112673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1103021"/>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8D2C51"/>
    <w:multiLevelType w:val="hybridMultilevel"/>
    <w:tmpl w:val="B7F48A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4C33E30"/>
    <w:multiLevelType w:val="hybridMultilevel"/>
    <w:tmpl w:val="EFDA475C"/>
    <w:lvl w:ilvl="0" w:tplc="C674F2AA">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56D90"/>
    <w:multiLevelType w:val="multilevel"/>
    <w:tmpl w:val="1A9E794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0"/>
  </w:num>
  <w:num w:numId="4">
    <w:abstractNumId w:val="6"/>
  </w:num>
  <w:num w:numId="5">
    <w:abstractNumId w:val="11"/>
  </w:num>
  <w:num w:numId="6">
    <w:abstractNumId w:val="5"/>
  </w:num>
  <w:num w:numId="7">
    <w:abstractNumId w:val="1"/>
  </w:num>
  <w:num w:numId="8">
    <w:abstractNumId w:val="10"/>
  </w:num>
  <w:num w:numId="9">
    <w:abstractNumId w:val="9"/>
  </w:num>
  <w:num w:numId="10">
    <w:abstractNumId w:val="2"/>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5A"/>
    <w:rsid w:val="000F1C32"/>
    <w:rsid w:val="003C5EAD"/>
    <w:rsid w:val="00756AB4"/>
    <w:rsid w:val="00B34FE7"/>
    <w:rsid w:val="00C04E09"/>
    <w:rsid w:val="00C1465A"/>
    <w:rsid w:val="00C2440D"/>
    <w:rsid w:val="00D6770E"/>
    <w:rsid w:val="00E123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B5B4B"/>
  <w15:chartTrackingRefBased/>
  <w15:docId w15:val="{FF0E6E2C-010E-4C85-AA3C-2E91D2C3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5A"/>
    <w:pPr>
      <w:ind w:left="720"/>
      <w:contextualSpacing/>
    </w:pPr>
  </w:style>
  <w:style w:type="character" w:styleId="Hyperlink">
    <w:name w:val="Hyperlink"/>
    <w:basedOn w:val="DefaultParagraphFont"/>
    <w:uiPriority w:val="99"/>
    <w:unhideWhenUsed/>
    <w:rsid w:val="00C1465A"/>
    <w:rPr>
      <w:color w:val="0563C1" w:themeColor="hyperlink"/>
      <w:u w:val="single"/>
    </w:rPr>
  </w:style>
  <w:style w:type="paragraph" w:styleId="ListNumber">
    <w:name w:val="List Number"/>
    <w:basedOn w:val="Normal"/>
    <w:uiPriority w:val="99"/>
    <w:unhideWhenUsed/>
    <w:rsid w:val="00C1465A"/>
    <w:pPr>
      <w:numPr>
        <w:numId w:val="5"/>
      </w:numPr>
      <w:contextualSpacing/>
    </w:pPr>
  </w:style>
  <w:style w:type="character" w:styleId="CommentReference">
    <w:name w:val="annotation reference"/>
    <w:basedOn w:val="DefaultParagraphFont"/>
    <w:uiPriority w:val="99"/>
    <w:semiHidden/>
    <w:unhideWhenUsed/>
    <w:rsid w:val="00C1465A"/>
    <w:rPr>
      <w:sz w:val="16"/>
      <w:szCs w:val="16"/>
    </w:rPr>
  </w:style>
  <w:style w:type="paragraph" w:styleId="CommentText">
    <w:name w:val="annotation text"/>
    <w:basedOn w:val="Normal"/>
    <w:link w:val="CommentTextChar"/>
    <w:uiPriority w:val="99"/>
    <w:semiHidden/>
    <w:unhideWhenUsed/>
    <w:rsid w:val="00C1465A"/>
    <w:pPr>
      <w:spacing w:line="240" w:lineRule="auto"/>
    </w:pPr>
    <w:rPr>
      <w:sz w:val="20"/>
      <w:szCs w:val="20"/>
    </w:rPr>
  </w:style>
  <w:style w:type="character" w:customStyle="1" w:styleId="CommentTextChar">
    <w:name w:val="Comment Text Char"/>
    <w:basedOn w:val="DefaultParagraphFont"/>
    <w:link w:val="CommentText"/>
    <w:uiPriority w:val="99"/>
    <w:semiHidden/>
    <w:rsid w:val="00C1465A"/>
    <w:rPr>
      <w:sz w:val="20"/>
      <w:szCs w:val="20"/>
    </w:rPr>
  </w:style>
  <w:style w:type="paragraph" w:styleId="FootnoteText">
    <w:name w:val="footnote text"/>
    <w:basedOn w:val="Normal"/>
    <w:link w:val="FootnoteTextChar"/>
    <w:uiPriority w:val="99"/>
    <w:semiHidden/>
    <w:unhideWhenUsed/>
    <w:rsid w:val="00C14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65A"/>
    <w:rPr>
      <w:sz w:val="20"/>
      <w:szCs w:val="20"/>
    </w:rPr>
  </w:style>
  <w:style w:type="character" w:styleId="FootnoteReference">
    <w:name w:val="footnote reference"/>
    <w:basedOn w:val="DefaultParagraphFont"/>
    <w:uiPriority w:val="99"/>
    <w:semiHidden/>
    <w:unhideWhenUsed/>
    <w:rsid w:val="00C1465A"/>
    <w:rPr>
      <w:vertAlign w:val="superscript"/>
    </w:rPr>
  </w:style>
  <w:style w:type="character" w:styleId="UnresolvedMention">
    <w:name w:val="Unresolved Mention"/>
    <w:basedOn w:val="DefaultParagraphFont"/>
    <w:uiPriority w:val="99"/>
    <w:semiHidden/>
    <w:unhideWhenUsed/>
    <w:rsid w:val="00B34FE7"/>
    <w:rPr>
      <w:color w:val="605E5C"/>
      <w:shd w:val="clear" w:color="auto" w:fill="E1DFDD"/>
    </w:rPr>
  </w:style>
  <w:style w:type="paragraph" w:styleId="Header">
    <w:name w:val="header"/>
    <w:basedOn w:val="Normal"/>
    <w:link w:val="HeaderChar"/>
    <w:uiPriority w:val="99"/>
    <w:unhideWhenUsed/>
    <w:rsid w:val="00B34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E7"/>
  </w:style>
  <w:style w:type="paragraph" w:styleId="Footer">
    <w:name w:val="footer"/>
    <w:basedOn w:val="Normal"/>
    <w:link w:val="FooterChar"/>
    <w:uiPriority w:val="99"/>
    <w:unhideWhenUsed/>
    <w:rsid w:val="00B34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E7"/>
  </w:style>
  <w:style w:type="character" w:styleId="FollowedHyperlink">
    <w:name w:val="FollowedHyperlink"/>
    <w:basedOn w:val="DefaultParagraphFont"/>
    <w:uiPriority w:val="99"/>
    <w:semiHidden/>
    <w:unhideWhenUsed/>
    <w:rsid w:val="00E12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anefnd@fh.is" TargetMode="External"/><Relationship Id="rId13" Type="http://schemas.openxmlformats.org/officeDocument/2006/relationships/hyperlink" Target="https://isi.is/fraedsla/kynferdisleg-areitni-og-ofbel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si.is/library/Skrar/Efnisveita/Log-og-reglugerdir/Ny-skjol/Si%c3%b0areglur%20%c3%8dS%c3%8d%20-%20Copy%20(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si.is/library/Skrar/Fraedslusvid/Fraedslubaeklingar/A%c3%b0ger%c3%b0ar%c3%a1%c3%a6tlun%20gegn%20einel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bh.is/sites/default/files/Si%C3%B0areglur%20%C3%8DBH%20-%20endursko%C3%B0un%20jan%202021%20-%20endanlegt_1.pdf" TargetMode="External"/><Relationship Id="rId5" Type="http://schemas.openxmlformats.org/officeDocument/2006/relationships/footnotes" Target="footnotes.xml"/><Relationship Id="rId15" Type="http://schemas.openxmlformats.org/officeDocument/2006/relationships/hyperlink" Target="https://www.isi.is/library/Skrar/Fraedslusvid/Fraedslubaeklingar/Kynfer%c3%b0islegt%20ofbeldi%20%c3%ad%20%c3%ad%c3%ber%c3%b3ttum" TargetMode="External"/><Relationship Id="rId10" Type="http://schemas.openxmlformats.org/officeDocument/2006/relationships/hyperlink" Target="https://ibh.is/sites/default/files/Dr%C3%B6g%20a%C3%B0%20verklagsreglum%20vegna%20%C3%93h%C3%A1%C3%B0s%20fagr%C3%A1%C3%B0s%20%C3%AD%20Hafnarfir%C3%B0i%20-%20breytt%207.%20feb%202019.pdf" TargetMode="External"/><Relationship Id="rId4" Type="http://schemas.openxmlformats.org/officeDocument/2006/relationships/webSettings" Target="webSettings.xml"/><Relationship Id="rId9" Type="http://schemas.openxmlformats.org/officeDocument/2006/relationships/hyperlink" Target="mailto:ohadfagrad@hafnarfjordur.is" TargetMode="External"/><Relationship Id="rId14" Type="http://schemas.openxmlformats.org/officeDocument/2006/relationships/hyperlink" Target="https://www.samskiptaradgjaf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Markaðsstofa  Hafnarfjarðar</dc:creator>
  <cp:keywords/>
  <dc:description/>
  <cp:lastModifiedBy>Thorgeir Jonsson</cp:lastModifiedBy>
  <cp:revision>5</cp:revision>
  <dcterms:created xsi:type="dcterms:W3CDTF">2022-01-27T13:20:00Z</dcterms:created>
  <dcterms:modified xsi:type="dcterms:W3CDTF">2022-06-15T09:52:00Z</dcterms:modified>
</cp:coreProperties>
</file>